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4D45" w14:textId="77777777" w:rsidR="00B82A77" w:rsidRPr="00DE6771" w:rsidRDefault="00B82A77" w:rsidP="00B82A77">
      <w:pPr>
        <w:jc w:val="center"/>
        <w:rPr>
          <w:rFonts w:ascii="Times New Roman" w:eastAsia="Times New Roman" w:hAnsi="Times New Roman" w:cs="Times New Roman"/>
        </w:rPr>
      </w:pPr>
      <w:r w:rsidRPr="00DE6771">
        <w:rPr>
          <w:rFonts w:ascii="Times New Roman" w:eastAsia="Times New Roman" w:hAnsi="Times New Roman" w:cs="Times New Roman"/>
          <w:b/>
          <w:bCs/>
          <w:color w:val="000000"/>
        </w:rPr>
        <w:t>UTK Faculty Senate Meeting</w:t>
      </w:r>
    </w:p>
    <w:p w14:paraId="046727D0" w14:textId="77777777" w:rsidR="00B82A77" w:rsidRPr="00DE6771" w:rsidRDefault="00B82A77" w:rsidP="00B82A77">
      <w:pPr>
        <w:jc w:val="center"/>
        <w:rPr>
          <w:rFonts w:ascii="Times New Roman" w:eastAsia="Times New Roman" w:hAnsi="Times New Roman" w:cs="Times New Roman"/>
        </w:rPr>
      </w:pPr>
      <w:r w:rsidRPr="00DE6771">
        <w:rPr>
          <w:rFonts w:ascii="Times New Roman" w:eastAsia="Times New Roman" w:hAnsi="Times New Roman" w:cs="Times New Roman"/>
          <w:b/>
          <w:bCs/>
          <w:color w:val="000000"/>
        </w:rPr>
        <w:t>Monday, April 3, 2023</w:t>
      </w:r>
    </w:p>
    <w:p w14:paraId="046EFE94" w14:textId="77777777" w:rsidR="00B82A77" w:rsidRPr="00DE6771" w:rsidRDefault="00B82A77" w:rsidP="00B82A77">
      <w:pPr>
        <w:jc w:val="center"/>
        <w:rPr>
          <w:rFonts w:ascii="Times New Roman" w:eastAsia="Times New Roman" w:hAnsi="Times New Roman" w:cs="Times New Roman"/>
        </w:rPr>
      </w:pPr>
      <w:r w:rsidRPr="00DE6771">
        <w:rPr>
          <w:rFonts w:ascii="Times New Roman" w:eastAsia="Times New Roman" w:hAnsi="Times New Roman" w:cs="Times New Roman"/>
          <w:b/>
          <w:bCs/>
          <w:color w:val="000000"/>
        </w:rPr>
        <w:t>3:30 pm</w:t>
      </w:r>
    </w:p>
    <w:p w14:paraId="2C24CF68" w14:textId="77777777" w:rsidR="00B82A77" w:rsidRPr="00DE6771" w:rsidRDefault="00B82A77" w:rsidP="00B82A77">
      <w:pPr>
        <w:rPr>
          <w:rFonts w:ascii="Times New Roman" w:eastAsia="Times New Roman" w:hAnsi="Times New Roman" w:cs="Times New Roman"/>
        </w:rPr>
      </w:pPr>
      <w:r w:rsidRPr="00DE6771">
        <w:rPr>
          <w:rFonts w:ascii="Times New Roman" w:eastAsia="Times New Roman" w:hAnsi="Times New Roman" w:cs="Times New Roman"/>
          <w:color w:val="000000"/>
        </w:rPr>
        <w:t> </w:t>
      </w:r>
    </w:p>
    <w:p w14:paraId="1B359BBB" w14:textId="780AD718" w:rsidR="00B82A77" w:rsidRPr="00DE6771" w:rsidRDefault="003778D7" w:rsidP="00B82A77">
      <w:pPr>
        <w:jc w:val="center"/>
        <w:rPr>
          <w:rFonts w:ascii="Times New Roman" w:eastAsia="Times New Roman" w:hAnsi="Times New Roman" w:cs="Times New Roman"/>
        </w:rPr>
      </w:pPr>
      <w:r w:rsidRPr="00DE6771">
        <w:rPr>
          <w:rFonts w:ascii="Times New Roman" w:eastAsia="Times New Roman" w:hAnsi="Times New Roman" w:cs="Times New Roman"/>
          <w:b/>
          <w:bCs/>
          <w:color w:val="000000"/>
        </w:rPr>
        <w:t>Minutes</w:t>
      </w:r>
    </w:p>
    <w:p w14:paraId="72A40B54" w14:textId="77777777" w:rsidR="00B82A77" w:rsidRPr="00DE6771" w:rsidRDefault="00B82A77" w:rsidP="00B82A77">
      <w:pPr>
        <w:jc w:val="center"/>
        <w:rPr>
          <w:rFonts w:ascii="Times New Roman" w:eastAsia="Times New Roman" w:hAnsi="Times New Roman" w:cs="Times New Roman"/>
        </w:rPr>
      </w:pPr>
      <w:r w:rsidRPr="00DE6771">
        <w:rPr>
          <w:rFonts w:ascii="Times New Roman" w:eastAsia="Times New Roman" w:hAnsi="Times New Roman" w:cs="Times New Roman"/>
          <w:b/>
          <w:bCs/>
          <w:color w:val="000000"/>
        </w:rPr>
        <w:t> </w:t>
      </w:r>
    </w:p>
    <w:p w14:paraId="1A5390C6" w14:textId="0B5C3FD5" w:rsidR="00B82A77" w:rsidRPr="00DE6771" w:rsidRDefault="00B82A77" w:rsidP="00F5229C">
      <w:pPr>
        <w:pStyle w:val="ListParagraph"/>
        <w:numPr>
          <w:ilvl w:val="0"/>
          <w:numId w:val="9"/>
        </w:numPr>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Call to Order</w:t>
      </w:r>
      <w:r w:rsidR="00A55FE7" w:rsidRPr="00DE6771">
        <w:rPr>
          <w:rFonts w:ascii="Times New Roman" w:eastAsia="Times New Roman" w:hAnsi="Times New Roman" w:cs="Times New Roman"/>
          <w:color w:val="000000"/>
          <w:sz w:val="22"/>
          <w:szCs w:val="22"/>
        </w:rPr>
        <w:t xml:space="preserve"> at 15:3</w:t>
      </w:r>
      <w:r w:rsidR="001A2346" w:rsidRPr="00DE6771">
        <w:rPr>
          <w:rFonts w:ascii="Times New Roman" w:eastAsia="Times New Roman" w:hAnsi="Times New Roman" w:cs="Times New Roman"/>
          <w:color w:val="000000"/>
          <w:sz w:val="22"/>
          <w:szCs w:val="22"/>
        </w:rPr>
        <w:t>4</w:t>
      </w:r>
    </w:p>
    <w:p w14:paraId="3C28ED11" w14:textId="4B930525" w:rsidR="00F5229C" w:rsidRPr="00DE6771" w:rsidRDefault="00F5229C" w:rsidP="00476B93">
      <w:pPr>
        <w:pStyle w:val="NormalWeb"/>
        <w:rPr>
          <w:rFonts w:ascii="Times" w:hAnsi="Times"/>
          <w:color w:val="000000"/>
          <w:sz w:val="22"/>
          <w:szCs w:val="22"/>
        </w:rPr>
      </w:pPr>
      <w:r w:rsidRPr="00DE6771">
        <w:rPr>
          <w:sz w:val="22"/>
          <w:szCs w:val="22"/>
        </w:rPr>
        <w:t>Not in attendance:</w:t>
      </w:r>
      <w:r w:rsidR="00944045">
        <w:rPr>
          <w:sz w:val="22"/>
          <w:szCs w:val="22"/>
        </w:rPr>
        <w:t xml:space="preserve"> </w:t>
      </w:r>
      <w:r w:rsidR="00476B93" w:rsidRPr="00DE6771">
        <w:rPr>
          <w:rFonts w:ascii="Times" w:hAnsi="Times"/>
          <w:color w:val="000000"/>
          <w:sz w:val="22"/>
          <w:szCs w:val="22"/>
        </w:rPr>
        <w:t xml:space="preserve">Acharya, </w:t>
      </w:r>
      <w:proofErr w:type="spellStart"/>
      <w:r w:rsidR="00476B93" w:rsidRPr="00DE6771">
        <w:rPr>
          <w:rFonts w:ascii="Times" w:hAnsi="Times"/>
          <w:color w:val="000000"/>
          <w:sz w:val="22"/>
          <w:szCs w:val="22"/>
        </w:rPr>
        <w:t>Ragini</w:t>
      </w:r>
      <w:proofErr w:type="spellEnd"/>
      <w:r w:rsidR="00476B93" w:rsidRPr="00DE6771">
        <w:rPr>
          <w:rFonts w:ascii="Times" w:hAnsi="Times"/>
          <w:color w:val="000000"/>
          <w:sz w:val="22"/>
          <w:szCs w:val="22"/>
        </w:rPr>
        <w:t>; A</w:t>
      </w:r>
      <w:proofErr w:type="spellStart"/>
      <w:r w:rsidR="00476B93" w:rsidRPr="00DE6771">
        <w:rPr>
          <w:rFonts w:ascii="Times" w:hAnsi="Times"/>
          <w:color w:val="000000"/>
          <w:sz w:val="22"/>
          <w:szCs w:val="22"/>
        </w:rPr>
        <w:t>der</w:t>
      </w:r>
      <w:proofErr w:type="spellEnd"/>
      <w:r w:rsidR="00476B93" w:rsidRPr="00DE6771">
        <w:rPr>
          <w:rFonts w:ascii="Times" w:hAnsi="Times"/>
          <w:color w:val="000000"/>
          <w:sz w:val="22"/>
          <w:szCs w:val="22"/>
        </w:rPr>
        <w:t xml:space="preserve">, David; Berg, Thomas; Blakeman, Robyn; Collins-Elliott, Stephen; Doan, Joy-Marie; </w:t>
      </w:r>
      <w:proofErr w:type="spellStart"/>
      <w:r w:rsidR="00476B93" w:rsidRPr="00DE6771">
        <w:rPr>
          <w:rFonts w:ascii="Times" w:hAnsi="Times"/>
          <w:color w:val="000000"/>
          <w:sz w:val="22"/>
          <w:szCs w:val="22"/>
        </w:rPr>
        <w:t>Efremenko</w:t>
      </w:r>
      <w:proofErr w:type="spellEnd"/>
      <w:r w:rsidR="00476B93" w:rsidRPr="00DE6771">
        <w:rPr>
          <w:rFonts w:ascii="Times" w:hAnsi="Times"/>
          <w:color w:val="000000"/>
          <w:sz w:val="22"/>
          <w:szCs w:val="22"/>
        </w:rPr>
        <w:t xml:space="preserve">, Yuri; </w:t>
      </w:r>
      <w:proofErr w:type="spellStart"/>
      <w:r w:rsidR="00476B93" w:rsidRPr="00DE6771">
        <w:rPr>
          <w:rFonts w:ascii="Times" w:hAnsi="Times"/>
          <w:color w:val="000000"/>
          <w:sz w:val="22"/>
          <w:szCs w:val="22"/>
        </w:rPr>
        <w:t>Fecteau</w:t>
      </w:r>
      <w:proofErr w:type="spellEnd"/>
      <w:r w:rsidR="00476B93" w:rsidRPr="00DE6771">
        <w:rPr>
          <w:rFonts w:ascii="Times" w:hAnsi="Times"/>
          <w:color w:val="000000"/>
          <w:sz w:val="22"/>
          <w:szCs w:val="22"/>
        </w:rPr>
        <w:t xml:space="preserve">, Kellie; Ferrigno, Cassio; Harris, Matthew; Issa, Bernard; Jewel, Lucille; Li, </w:t>
      </w:r>
      <w:proofErr w:type="spellStart"/>
      <w:r w:rsidR="00476B93" w:rsidRPr="00DE6771">
        <w:rPr>
          <w:rFonts w:ascii="Times" w:hAnsi="Times"/>
          <w:color w:val="000000"/>
          <w:sz w:val="22"/>
          <w:szCs w:val="22"/>
        </w:rPr>
        <w:t>Xueping</w:t>
      </w:r>
      <w:proofErr w:type="spellEnd"/>
      <w:r w:rsidR="00476B93" w:rsidRPr="00DE6771">
        <w:rPr>
          <w:rFonts w:ascii="Times" w:hAnsi="Times"/>
          <w:color w:val="000000"/>
          <w:sz w:val="22"/>
          <w:szCs w:val="22"/>
        </w:rPr>
        <w:t>; Madhukar, Madh</w:t>
      </w:r>
      <w:r w:rsidR="00944045">
        <w:rPr>
          <w:rFonts w:ascii="Times" w:hAnsi="Times"/>
          <w:color w:val="000000"/>
          <w:sz w:val="22"/>
          <w:szCs w:val="22"/>
        </w:rPr>
        <w:t>u</w:t>
      </w:r>
      <w:r w:rsidR="00476B93" w:rsidRPr="00DE6771">
        <w:rPr>
          <w:rFonts w:ascii="Times" w:hAnsi="Times"/>
          <w:color w:val="000000"/>
          <w:sz w:val="22"/>
          <w:szCs w:val="22"/>
        </w:rPr>
        <w:t xml:space="preserve">; </w:t>
      </w:r>
      <w:proofErr w:type="spellStart"/>
      <w:r w:rsidR="00476B93" w:rsidRPr="00DE6771">
        <w:rPr>
          <w:rFonts w:ascii="Times" w:hAnsi="Times"/>
          <w:color w:val="000000"/>
          <w:sz w:val="22"/>
          <w:szCs w:val="22"/>
        </w:rPr>
        <w:t>Maroulas</w:t>
      </w:r>
      <w:proofErr w:type="spellEnd"/>
      <w:r w:rsidR="00476B93" w:rsidRPr="00DE6771">
        <w:rPr>
          <w:rFonts w:ascii="Times" w:hAnsi="Times"/>
          <w:color w:val="000000"/>
          <w:sz w:val="22"/>
          <w:szCs w:val="22"/>
        </w:rPr>
        <w:t xml:space="preserve">, Vasileios; Martin, Kelly; McCormick, Karen; Mobley, Sarah; Pittman, Matthew; Scott, Rachelle; Sharma, Madhuri; Toledo, Rosa; </w:t>
      </w:r>
      <w:proofErr w:type="spellStart"/>
      <w:r w:rsidR="00476B93" w:rsidRPr="00DE6771">
        <w:rPr>
          <w:rFonts w:ascii="Times" w:hAnsi="Times"/>
          <w:color w:val="000000"/>
          <w:sz w:val="22"/>
          <w:szCs w:val="22"/>
        </w:rPr>
        <w:t>Westerhold</w:t>
      </w:r>
      <w:proofErr w:type="spellEnd"/>
      <w:r w:rsidR="00476B93" w:rsidRPr="00DE6771">
        <w:rPr>
          <w:rFonts w:ascii="Times" w:hAnsi="Times"/>
          <w:color w:val="000000"/>
          <w:sz w:val="22"/>
          <w:szCs w:val="22"/>
        </w:rPr>
        <w:t xml:space="preserve">, Jessica; Zhang, </w:t>
      </w:r>
      <w:proofErr w:type="spellStart"/>
      <w:r w:rsidR="00476B93" w:rsidRPr="00DE6771">
        <w:rPr>
          <w:rFonts w:ascii="Times" w:hAnsi="Times"/>
          <w:color w:val="000000"/>
          <w:sz w:val="22"/>
          <w:szCs w:val="22"/>
        </w:rPr>
        <w:t>Zhili</w:t>
      </w:r>
      <w:proofErr w:type="spellEnd"/>
    </w:p>
    <w:p w14:paraId="13FD09DA" w14:textId="31979235" w:rsidR="00C464ED" w:rsidRPr="00DE6771" w:rsidRDefault="00C464ED" w:rsidP="00476B93">
      <w:pPr>
        <w:pStyle w:val="NormalWeb"/>
        <w:rPr>
          <w:rFonts w:ascii="Times" w:hAnsi="Times"/>
          <w:color w:val="000000"/>
          <w:sz w:val="22"/>
          <w:szCs w:val="22"/>
        </w:rPr>
      </w:pPr>
      <w:r w:rsidRPr="00DE6771">
        <w:rPr>
          <w:rFonts w:ascii="Times" w:hAnsi="Times"/>
          <w:color w:val="000000"/>
          <w:sz w:val="22"/>
          <w:szCs w:val="22"/>
        </w:rPr>
        <w:t xml:space="preserve">Alternates: Harry </w:t>
      </w:r>
      <w:proofErr w:type="spellStart"/>
      <w:r w:rsidRPr="00DE6771">
        <w:rPr>
          <w:rFonts w:ascii="Times" w:hAnsi="Times"/>
          <w:color w:val="000000"/>
          <w:sz w:val="22"/>
          <w:szCs w:val="22"/>
        </w:rPr>
        <w:t>Dahms</w:t>
      </w:r>
      <w:proofErr w:type="spellEnd"/>
      <w:r w:rsidRPr="00DE6771">
        <w:rPr>
          <w:rFonts w:ascii="Times" w:hAnsi="Times"/>
          <w:color w:val="000000"/>
          <w:sz w:val="22"/>
          <w:szCs w:val="22"/>
        </w:rPr>
        <w:t xml:space="preserve"> for Beth Cooper, Cristina Barroso for </w:t>
      </w:r>
      <w:proofErr w:type="spellStart"/>
      <w:r w:rsidRPr="00DE6771">
        <w:rPr>
          <w:rFonts w:ascii="Times" w:hAnsi="Times"/>
          <w:color w:val="000000"/>
          <w:sz w:val="22"/>
          <w:szCs w:val="22"/>
        </w:rPr>
        <w:t>Samereh</w:t>
      </w:r>
      <w:proofErr w:type="spellEnd"/>
      <w:r w:rsidRPr="00DE6771">
        <w:rPr>
          <w:rFonts w:ascii="Times" w:hAnsi="Times"/>
          <w:color w:val="000000"/>
          <w:sz w:val="22"/>
          <w:szCs w:val="22"/>
        </w:rPr>
        <w:t xml:space="preserve"> </w:t>
      </w:r>
      <w:proofErr w:type="spellStart"/>
      <w:r w:rsidRPr="00DE6771">
        <w:rPr>
          <w:rFonts w:ascii="Times" w:hAnsi="Times"/>
          <w:color w:val="000000"/>
          <w:sz w:val="22"/>
          <w:szCs w:val="22"/>
        </w:rPr>
        <w:t>Abdoli</w:t>
      </w:r>
      <w:proofErr w:type="spellEnd"/>
    </w:p>
    <w:p w14:paraId="42B1E2B3" w14:textId="4A7AAB7C" w:rsidR="00F5229C" w:rsidRPr="00DE6771" w:rsidRDefault="00F5229C" w:rsidP="00F5229C">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Given the weighty agenda and the time</w:t>
      </w:r>
      <w:r w:rsidR="00A55FE7" w:rsidRPr="00DE6771">
        <w:rPr>
          <w:rFonts w:ascii="Times New Roman" w:eastAsia="Times New Roman" w:hAnsi="Times New Roman" w:cs="Times New Roman"/>
          <w:sz w:val="22"/>
          <w:szCs w:val="22"/>
        </w:rPr>
        <w:t>-</w:t>
      </w:r>
      <w:r w:rsidRPr="00DE6771">
        <w:rPr>
          <w:rFonts w:ascii="Times New Roman" w:eastAsia="Times New Roman" w:hAnsi="Times New Roman" w:cs="Times New Roman"/>
          <w:sz w:val="22"/>
          <w:szCs w:val="22"/>
        </w:rPr>
        <w:t xml:space="preserve">consuming nature of </w:t>
      </w:r>
      <w:r w:rsidR="001335DC">
        <w:rPr>
          <w:rFonts w:ascii="Times New Roman" w:eastAsia="Times New Roman" w:hAnsi="Times New Roman" w:cs="Times New Roman"/>
          <w:sz w:val="22"/>
          <w:szCs w:val="22"/>
        </w:rPr>
        <w:t>counting hands for voting</w:t>
      </w:r>
      <w:r w:rsidRPr="00DE6771">
        <w:rPr>
          <w:rFonts w:ascii="Times New Roman" w:eastAsia="Times New Roman" w:hAnsi="Times New Roman" w:cs="Times New Roman"/>
          <w:sz w:val="22"/>
          <w:szCs w:val="22"/>
        </w:rPr>
        <w:t xml:space="preserve">, all voting </w:t>
      </w:r>
      <w:r w:rsidR="00944045">
        <w:rPr>
          <w:rFonts w:ascii="Times New Roman" w:eastAsia="Times New Roman" w:hAnsi="Times New Roman" w:cs="Times New Roman"/>
          <w:sz w:val="22"/>
          <w:szCs w:val="22"/>
        </w:rPr>
        <w:t xml:space="preserve">on the minutes </w:t>
      </w:r>
      <w:r w:rsidRPr="00DE6771">
        <w:rPr>
          <w:rFonts w:ascii="Times New Roman" w:eastAsia="Times New Roman" w:hAnsi="Times New Roman" w:cs="Times New Roman"/>
          <w:sz w:val="22"/>
          <w:szCs w:val="22"/>
        </w:rPr>
        <w:t xml:space="preserve">will happen </w:t>
      </w:r>
      <w:r w:rsidR="002B17AC">
        <w:rPr>
          <w:rFonts w:ascii="Times New Roman" w:eastAsia="Times New Roman" w:hAnsi="Times New Roman" w:cs="Times New Roman"/>
          <w:sz w:val="22"/>
          <w:szCs w:val="22"/>
        </w:rPr>
        <w:t>by viewing raised hands for visual inspection of a majority of yes votes</w:t>
      </w:r>
      <w:r w:rsidRPr="00DE6771">
        <w:rPr>
          <w:rFonts w:ascii="Times New Roman" w:eastAsia="Times New Roman" w:hAnsi="Times New Roman" w:cs="Times New Roman"/>
          <w:sz w:val="22"/>
          <w:szCs w:val="22"/>
        </w:rPr>
        <w:t>, unless a senator calls for a counted vote.</w:t>
      </w:r>
    </w:p>
    <w:p w14:paraId="12E5CE21" w14:textId="77777777" w:rsidR="00B82A77" w:rsidRPr="00DE6771" w:rsidRDefault="00B82A77" w:rsidP="00B82A77">
      <w:pPr>
        <w:rPr>
          <w:rFonts w:ascii="Times New Roman" w:eastAsia="Times New Roman" w:hAnsi="Times New Roman" w:cs="Times New Roman"/>
          <w:sz w:val="22"/>
          <w:szCs w:val="22"/>
        </w:rPr>
      </w:pPr>
      <w:r w:rsidRPr="00DE6771">
        <w:rPr>
          <w:rFonts w:ascii="Times New Roman" w:eastAsia="Times New Roman" w:hAnsi="Times New Roman" w:cs="Times New Roman"/>
          <w:color w:val="000000"/>
          <w:sz w:val="22"/>
          <w:szCs w:val="22"/>
        </w:rPr>
        <w:t> </w:t>
      </w:r>
    </w:p>
    <w:p w14:paraId="4208A4B4" w14:textId="184EB61E" w:rsidR="00B82A77" w:rsidRPr="00DE6771" w:rsidRDefault="00B82A77" w:rsidP="00B82A77">
      <w:pPr>
        <w:rPr>
          <w:rFonts w:ascii="Times New Roman" w:eastAsia="Times New Roman" w:hAnsi="Times New Roman" w:cs="Times New Roman"/>
          <w:sz w:val="22"/>
          <w:szCs w:val="22"/>
        </w:rPr>
      </w:pPr>
      <w:r w:rsidRPr="00DE6771">
        <w:rPr>
          <w:rFonts w:ascii="Times New Roman" w:eastAsia="Times New Roman" w:hAnsi="Times New Roman" w:cs="Times New Roman"/>
          <w:color w:val="000000"/>
          <w:sz w:val="22"/>
          <w:szCs w:val="22"/>
        </w:rPr>
        <w:t xml:space="preserve">II.    </w:t>
      </w:r>
      <w:r w:rsidRPr="00DE6771">
        <w:rPr>
          <w:rFonts w:ascii="Times New Roman" w:eastAsia="Times New Roman" w:hAnsi="Times New Roman" w:cs="Times New Roman"/>
          <w:color w:val="000000"/>
          <w:sz w:val="22"/>
          <w:szCs w:val="22"/>
        </w:rPr>
        <w:tab/>
        <w:t>Approval of Minutes</w:t>
      </w:r>
    </w:p>
    <w:p w14:paraId="60A35BC4" w14:textId="53AAAF7B" w:rsidR="00B82A77" w:rsidRPr="00DE6771" w:rsidRDefault="00B82A77" w:rsidP="00F5229C">
      <w:pPr>
        <w:pStyle w:val="ListParagraph"/>
        <w:numPr>
          <w:ilvl w:val="0"/>
          <w:numId w:val="10"/>
        </w:numPr>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Faculty Senate</w:t>
      </w:r>
      <w:hyperlink r:id="rId5" w:history="1">
        <w:r w:rsidRPr="00DE6771">
          <w:rPr>
            <w:rFonts w:ascii="Times New Roman" w:eastAsia="Times New Roman" w:hAnsi="Times New Roman" w:cs="Times New Roman"/>
            <w:color w:val="000000"/>
            <w:sz w:val="22"/>
            <w:szCs w:val="22"/>
            <w:u w:val="single"/>
          </w:rPr>
          <w:t xml:space="preserve"> </w:t>
        </w:r>
        <w:r w:rsidRPr="00DE6771">
          <w:rPr>
            <w:rFonts w:ascii="Times New Roman" w:eastAsia="Times New Roman" w:hAnsi="Times New Roman" w:cs="Times New Roman"/>
            <w:color w:val="1155CC"/>
            <w:sz w:val="22"/>
            <w:szCs w:val="22"/>
            <w:u w:val="single"/>
          </w:rPr>
          <w:t>Minutes from March 6, 2023</w:t>
        </w:r>
      </w:hyperlink>
      <w:r w:rsidRPr="00DE6771">
        <w:rPr>
          <w:rFonts w:ascii="Times New Roman" w:eastAsia="Times New Roman" w:hAnsi="Times New Roman" w:cs="Times New Roman"/>
          <w:color w:val="000000"/>
          <w:sz w:val="22"/>
          <w:szCs w:val="22"/>
        </w:rPr>
        <w:t xml:space="preserve"> </w:t>
      </w:r>
      <w:r w:rsidRPr="00DE6771">
        <w:rPr>
          <w:rFonts w:ascii="Times New Roman" w:eastAsia="Times New Roman" w:hAnsi="Times New Roman" w:cs="Times New Roman"/>
          <w:color w:val="000000"/>
          <w:sz w:val="22"/>
          <w:szCs w:val="22"/>
        </w:rPr>
        <w:tab/>
      </w:r>
    </w:p>
    <w:p w14:paraId="794E80A8" w14:textId="08ADB9A4" w:rsidR="00F5229C" w:rsidRPr="00DE6771" w:rsidRDefault="00F5229C" w:rsidP="00F5229C">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Moved to approve:</w:t>
      </w:r>
      <w:r w:rsidR="001A2346" w:rsidRPr="00DE6771">
        <w:rPr>
          <w:rFonts w:ascii="Times New Roman" w:eastAsia="Times New Roman" w:hAnsi="Times New Roman" w:cs="Times New Roman"/>
          <w:sz w:val="22"/>
          <w:szCs w:val="22"/>
        </w:rPr>
        <w:t xml:space="preserve"> Mary Held</w:t>
      </w:r>
    </w:p>
    <w:p w14:paraId="29FBEEB6" w14:textId="79C8C621" w:rsidR="00F5229C" w:rsidRPr="00DE6771" w:rsidRDefault="00F5229C" w:rsidP="00F5229C">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Second:</w:t>
      </w:r>
      <w:r w:rsidR="001A2346" w:rsidRPr="00DE6771">
        <w:rPr>
          <w:rFonts w:ascii="Times New Roman" w:eastAsia="Times New Roman" w:hAnsi="Times New Roman" w:cs="Times New Roman"/>
          <w:sz w:val="22"/>
          <w:szCs w:val="22"/>
        </w:rPr>
        <w:t xml:space="preserve"> Mar</w:t>
      </w:r>
      <w:r w:rsidR="002B17AC">
        <w:rPr>
          <w:rFonts w:ascii="Times New Roman" w:eastAsia="Times New Roman" w:hAnsi="Times New Roman" w:cs="Times New Roman"/>
          <w:sz w:val="22"/>
          <w:szCs w:val="22"/>
        </w:rPr>
        <w:t>cin</w:t>
      </w:r>
      <w:r w:rsidR="001A2346" w:rsidRPr="00DE6771">
        <w:rPr>
          <w:rFonts w:ascii="Times New Roman" w:eastAsia="Times New Roman" w:hAnsi="Times New Roman" w:cs="Times New Roman"/>
          <w:sz w:val="22"/>
          <w:szCs w:val="22"/>
        </w:rPr>
        <w:t xml:space="preserve"> Nowicki</w:t>
      </w:r>
    </w:p>
    <w:p w14:paraId="3B46EAC7" w14:textId="18E2962B" w:rsidR="00F5229C" w:rsidRPr="00DE6771" w:rsidRDefault="00F5229C" w:rsidP="00F5229C">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 xml:space="preserve">Discussion: </w:t>
      </w:r>
      <w:r w:rsidR="001A2346" w:rsidRPr="00DE6771">
        <w:rPr>
          <w:rFonts w:ascii="Times New Roman" w:eastAsia="Times New Roman" w:hAnsi="Times New Roman" w:cs="Times New Roman"/>
          <w:sz w:val="22"/>
          <w:szCs w:val="22"/>
        </w:rPr>
        <w:t>There was no discussion</w:t>
      </w:r>
    </w:p>
    <w:p w14:paraId="06634AFF" w14:textId="77777777" w:rsidR="00F5229C" w:rsidRPr="00DE6771" w:rsidRDefault="00F5229C" w:rsidP="00F5229C">
      <w:pPr>
        <w:rPr>
          <w:rFonts w:ascii="Times New Roman" w:eastAsia="Times New Roman" w:hAnsi="Times New Roman" w:cs="Times New Roman"/>
          <w:sz w:val="22"/>
          <w:szCs w:val="22"/>
        </w:rPr>
      </w:pPr>
    </w:p>
    <w:p w14:paraId="78E3D7E9" w14:textId="2665C6A4" w:rsidR="00A55FE7" w:rsidRPr="00DE6771" w:rsidRDefault="00F5229C" w:rsidP="00F5229C">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 xml:space="preserve">The minutes were approved. </w:t>
      </w:r>
    </w:p>
    <w:p w14:paraId="1EBFCC4F" w14:textId="77777777" w:rsidR="00A55FE7" w:rsidRPr="00DE6771" w:rsidRDefault="00A55FE7" w:rsidP="00F5229C">
      <w:pPr>
        <w:rPr>
          <w:rFonts w:ascii="Times New Roman" w:eastAsia="Times New Roman" w:hAnsi="Times New Roman" w:cs="Times New Roman"/>
          <w:sz w:val="22"/>
          <w:szCs w:val="22"/>
        </w:rPr>
      </w:pPr>
    </w:p>
    <w:p w14:paraId="760447E4" w14:textId="71A9C1FF" w:rsidR="00B82A77" w:rsidRPr="00DE6771" w:rsidRDefault="00B82A77" w:rsidP="00A55FE7">
      <w:pPr>
        <w:pStyle w:val="ListParagraph"/>
        <w:numPr>
          <w:ilvl w:val="0"/>
          <w:numId w:val="10"/>
        </w:numPr>
        <w:rPr>
          <w:rFonts w:ascii="Times New Roman" w:eastAsia="Times New Roman" w:hAnsi="Times New Roman" w:cs="Times New Roman"/>
          <w:color w:val="1155CC"/>
          <w:sz w:val="22"/>
          <w:szCs w:val="22"/>
          <w:u w:val="single"/>
        </w:rPr>
      </w:pPr>
      <w:r w:rsidRPr="00DE6771">
        <w:rPr>
          <w:rFonts w:ascii="Times New Roman" w:eastAsia="Times New Roman" w:hAnsi="Times New Roman" w:cs="Times New Roman"/>
          <w:color w:val="000000"/>
          <w:sz w:val="22"/>
          <w:szCs w:val="22"/>
        </w:rPr>
        <w:t xml:space="preserve">Undergraduate Council March 7, 2023 </w:t>
      </w:r>
      <w:hyperlink r:id="rId6" w:history="1">
        <w:r w:rsidRPr="00DE6771">
          <w:rPr>
            <w:rFonts w:ascii="Times New Roman" w:eastAsia="Times New Roman" w:hAnsi="Times New Roman" w:cs="Times New Roman"/>
            <w:color w:val="1155CC"/>
            <w:sz w:val="22"/>
            <w:szCs w:val="22"/>
            <w:u w:val="single"/>
          </w:rPr>
          <w:t>Minutes</w:t>
        </w:r>
      </w:hyperlink>
      <w:r w:rsidRPr="00DE6771">
        <w:rPr>
          <w:rFonts w:ascii="Times New Roman" w:eastAsia="Times New Roman" w:hAnsi="Times New Roman" w:cs="Times New Roman"/>
          <w:color w:val="000000"/>
          <w:sz w:val="22"/>
          <w:szCs w:val="22"/>
        </w:rPr>
        <w:t xml:space="preserve"> / </w:t>
      </w:r>
      <w:hyperlink r:id="rId7" w:history="1">
        <w:r w:rsidRPr="00DE6771">
          <w:rPr>
            <w:rFonts w:ascii="Times New Roman" w:eastAsia="Times New Roman" w:hAnsi="Times New Roman" w:cs="Times New Roman"/>
            <w:color w:val="1155CC"/>
            <w:sz w:val="22"/>
            <w:szCs w:val="22"/>
            <w:u w:val="single"/>
          </w:rPr>
          <w:t>Voting Items Summary</w:t>
        </w:r>
      </w:hyperlink>
    </w:p>
    <w:p w14:paraId="66C36941" w14:textId="41783622" w:rsidR="00A55FE7" w:rsidRPr="00DE6771" w:rsidRDefault="00A55FE7" w:rsidP="00A55FE7">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Discussion:</w:t>
      </w:r>
      <w:r w:rsidR="001A2346" w:rsidRPr="00DE6771">
        <w:rPr>
          <w:rFonts w:ascii="Times New Roman" w:eastAsia="Times New Roman" w:hAnsi="Times New Roman" w:cs="Times New Roman"/>
          <w:sz w:val="22"/>
          <w:szCs w:val="22"/>
        </w:rPr>
        <w:t xml:space="preserve"> There was no discussion</w:t>
      </w:r>
    </w:p>
    <w:p w14:paraId="0A136D01" w14:textId="77777777" w:rsidR="001A2346" w:rsidRPr="00DE6771" w:rsidRDefault="001A2346" w:rsidP="00A55FE7">
      <w:pPr>
        <w:rPr>
          <w:rFonts w:ascii="Times New Roman" w:eastAsia="Times New Roman" w:hAnsi="Times New Roman" w:cs="Times New Roman"/>
          <w:sz w:val="22"/>
          <w:szCs w:val="22"/>
        </w:rPr>
      </w:pPr>
    </w:p>
    <w:p w14:paraId="6BFB05F0" w14:textId="29B79448" w:rsidR="001A2346" w:rsidRPr="00DE6771" w:rsidRDefault="001A2346" w:rsidP="00A55FE7">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The minutes were approved</w:t>
      </w:r>
    </w:p>
    <w:p w14:paraId="27F58F3F" w14:textId="77777777" w:rsidR="001A2346" w:rsidRPr="00DE6771" w:rsidRDefault="001A2346" w:rsidP="00A55FE7">
      <w:pPr>
        <w:rPr>
          <w:rFonts w:ascii="Times New Roman" w:eastAsia="Times New Roman" w:hAnsi="Times New Roman" w:cs="Times New Roman"/>
          <w:sz w:val="22"/>
          <w:szCs w:val="22"/>
        </w:rPr>
      </w:pPr>
    </w:p>
    <w:p w14:paraId="52B263AE" w14:textId="558B4E2C" w:rsidR="00A55FE7" w:rsidRPr="002B17AC" w:rsidRDefault="00B82A77" w:rsidP="00A55FE7">
      <w:pPr>
        <w:pStyle w:val="ListParagraph"/>
        <w:numPr>
          <w:ilvl w:val="0"/>
          <w:numId w:val="10"/>
        </w:numPr>
        <w:rPr>
          <w:rFonts w:ascii="Times New Roman" w:eastAsia="Times New Roman" w:hAnsi="Times New Roman" w:cs="Times New Roman"/>
          <w:color w:val="1155CC"/>
          <w:sz w:val="22"/>
          <w:szCs w:val="22"/>
          <w:u w:val="single"/>
        </w:rPr>
      </w:pPr>
      <w:r w:rsidRPr="00DE6771">
        <w:rPr>
          <w:rFonts w:ascii="Times New Roman" w:eastAsia="Times New Roman" w:hAnsi="Times New Roman" w:cs="Times New Roman"/>
          <w:color w:val="000000"/>
          <w:sz w:val="22"/>
          <w:szCs w:val="22"/>
        </w:rPr>
        <w:t xml:space="preserve">Graduate Council March 9, 2023 </w:t>
      </w:r>
      <w:hyperlink r:id="rId8" w:history="1">
        <w:r w:rsidRPr="00DE6771">
          <w:rPr>
            <w:rFonts w:ascii="Times New Roman" w:eastAsia="Times New Roman" w:hAnsi="Times New Roman" w:cs="Times New Roman"/>
            <w:color w:val="1155CC"/>
            <w:sz w:val="22"/>
            <w:szCs w:val="22"/>
            <w:u w:val="single"/>
          </w:rPr>
          <w:t>Minutes</w:t>
        </w:r>
      </w:hyperlink>
      <w:r w:rsidRPr="00DE6771">
        <w:rPr>
          <w:rFonts w:ascii="Times New Roman" w:eastAsia="Times New Roman" w:hAnsi="Times New Roman" w:cs="Times New Roman"/>
          <w:color w:val="000000"/>
          <w:sz w:val="22"/>
          <w:szCs w:val="22"/>
        </w:rPr>
        <w:t xml:space="preserve"> / </w:t>
      </w:r>
      <w:hyperlink r:id="rId9" w:history="1">
        <w:r w:rsidRPr="00DE6771">
          <w:rPr>
            <w:rFonts w:ascii="Times New Roman" w:eastAsia="Times New Roman" w:hAnsi="Times New Roman" w:cs="Times New Roman"/>
            <w:color w:val="1155CC"/>
            <w:sz w:val="22"/>
            <w:szCs w:val="22"/>
            <w:u w:val="single"/>
          </w:rPr>
          <w:t>Voting Items Summary</w:t>
        </w:r>
      </w:hyperlink>
    </w:p>
    <w:p w14:paraId="1DBB7B97" w14:textId="44E23467" w:rsidR="00A55FE7" w:rsidRPr="00DE6771" w:rsidRDefault="00A55FE7" w:rsidP="00A55FE7">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 xml:space="preserve">Discussion: </w:t>
      </w:r>
      <w:r w:rsidR="001A2346" w:rsidRPr="00DE6771">
        <w:rPr>
          <w:rFonts w:ascii="Times New Roman" w:eastAsia="Times New Roman" w:hAnsi="Times New Roman" w:cs="Times New Roman"/>
          <w:sz w:val="22"/>
          <w:szCs w:val="22"/>
        </w:rPr>
        <w:t>there was no discussion</w:t>
      </w:r>
    </w:p>
    <w:p w14:paraId="0B2BF7E4" w14:textId="77777777" w:rsidR="001A2346" w:rsidRPr="00DE6771" w:rsidRDefault="001A2346" w:rsidP="00A55FE7">
      <w:pPr>
        <w:rPr>
          <w:rFonts w:ascii="Times New Roman" w:eastAsia="Times New Roman" w:hAnsi="Times New Roman" w:cs="Times New Roman"/>
          <w:sz w:val="22"/>
          <w:szCs w:val="22"/>
        </w:rPr>
      </w:pPr>
    </w:p>
    <w:p w14:paraId="746BD193" w14:textId="40D1D79D" w:rsidR="001A2346" w:rsidRPr="00DE6771" w:rsidRDefault="001A2346" w:rsidP="00A55FE7">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The minutes were approved</w:t>
      </w:r>
    </w:p>
    <w:p w14:paraId="430968BB" w14:textId="77777777" w:rsidR="00B82A77" w:rsidRPr="00DE6771" w:rsidRDefault="00B82A77" w:rsidP="00B82A77">
      <w:pPr>
        <w:rPr>
          <w:rFonts w:ascii="Times New Roman" w:eastAsia="Times New Roman" w:hAnsi="Times New Roman" w:cs="Times New Roman"/>
          <w:sz w:val="22"/>
          <w:szCs w:val="22"/>
        </w:rPr>
      </w:pPr>
      <w:r w:rsidRPr="00DE6771">
        <w:rPr>
          <w:rFonts w:ascii="Times New Roman" w:eastAsia="Times New Roman" w:hAnsi="Times New Roman" w:cs="Times New Roman"/>
          <w:color w:val="000000"/>
          <w:sz w:val="22"/>
          <w:szCs w:val="22"/>
        </w:rPr>
        <w:t>                      </w:t>
      </w:r>
    </w:p>
    <w:p w14:paraId="5B039B68" w14:textId="77777777" w:rsidR="00B82A77" w:rsidRPr="00DE6771" w:rsidRDefault="00B82A77" w:rsidP="00B82A77">
      <w:pPr>
        <w:rPr>
          <w:rFonts w:ascii="Times New Roman" w:eastAsia="Times New Roman" w:hAnsi="Times New Roman" w:cs="Times New Roman"/>
          <w:sz w:val="22"/>
          <w:szCs w:val="22"/>
        </w:rPr>
      </w:pPr>
      <w:r w:rsidRPr="00DE6771">
        <w:rPr>
          <w:rFonts w:ascii="Times New Roman" w:eastAsia="Times New Roman" w:hAnsi="Times New Roman" w:cs="Times New Roman"/>
          <w:color w:val="000000"/>
          <w:sz w:val="22"/>
          <w:szCs w:val="22"/>
        </w:rPr>
        <w:t xml:space="preserve">III.   </w:t>
      </w:r>
      <w:r w:rsidRPr="00DE6771">
        <w:rPr>
          <w:rFonts w:ascii="Times New Roman" w:eastAsia="Times New Roman" w:hAnsi="Times New Roman" w:cs="Times New Roman"/>
          <w:color w:val="000000"/>
          <w:sz w:val="22"/>
          <w:szCs w:val="22"/>
        </w:rPr>
        <w:tab/>
        <w:t>Reports</w:t>
      </w:r>
    </w:p>
    <w:p w14:paraId="346DDDF1" w14:textId="31AD8DA9" w:rsidR="00B82A77" w:rsidRPr="00DE6771" w:rsidRDefault="00B82A77" w:rsidP="00F5229C">
      <w:pPr>
        <w:pStyle w:val="ListParagraph"/>
        <w:numPr>
          <w:ilvl w:val="0"/>
          <w:numId w:val="11"/>
        </w:numPr>
        <w:rPr>
          <w:rFonts w:ascii="Times New Roman" w:eastAsia="Times New Roman" w:hAnsi="Times New Roman" w:cs="Times New Roman"/>
          <w:color w:val="1155CC"/>
          <w:sz w:val="22"/>
          <w:szCs w:val="22"/>
          <w:u w:val="single"/>
        </w:rPr>
      </w:pPr>
      <w:r w:rsidRPr="00DE6771">
        <w:rPr>
          <w:rFonts w:ascii="Times New Roman" w:eastAsia="Times New Roman" w:hAnsi="Times New Roman" w:cs="Times New Roman"/>
          <w:color w:val="000000"/>
          <w:sz w:val="22"/>
          <w:szCs w:val="22"/>
        </w:rPr>
        <w:t xml:space="preserve">Administrative </w:t>
      </w:r>
      <w:hyperlink r:id="rId10" w:history="1">
        <w:r w:rsidRPr="00DE6771">
          <w:rPr>
            <w:rFonts w:ascii="Times New Roman" w:eastAsia="Times New Roman" w:hAnsi="Times New Roman" w:cs="Times New Roman"/>
            <w:color w:val="1155CC"/>
            <w:sz w:val="22"/>
            <w:szCs w:val="22"/>
            <w:u w:val="single"/>
          </w:rPr>
          <w:t>Report</w:t>
        </w:r>
      </w:hyperlink>
    </w:p>
    <w:p w14:paraId="0BD62747" w14:textId="503CC874" w:rsidR="00F5229C" w:rsidRPr="00DE6771" w:rsidRDefault="00F5229C" w:rsidP="00F5229C">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 xml:space="preserve">Discussion: </w:t>
      </w:r>
      <w:r w:rsidR="001A2346" w:rsidRPr="00DE6771">
        <w:rPr>
          <w:rFonts w:ascii="Times New Roman" w:eastAsia="Times New Roman" w:hAnsi="Times New Roman" w:cs="Times New Roman"/>
          <w:sz w:val="22"/>
          <w:szCs w:val="22"/>
        </w:rPr>
        <w:t>There were questions about the budget and a desire that the dialog</w:t>
      </w:r>
      <w:r w:rsidR="00476B93" w:rsidRPr="00DE6771">
        <w:rPr>
          <w:rFonts w:ascii="Times New Roman" w:eastAsia="Times New Roman" w:hAnsi="Times New Roman" w:cs="Times New Roman"/>
          <w:sz w:val="22"/>
          <w:szCs w:val="22"/>
        </w:rPr>
        <w:t>u</w:t>
      </w:r>
      <w:r w:rsidR="001A2346" w:rsidRPr="00DE6771">
        <w:rPr>
          <w:rFonts w:ascii="Times New Roman" w:eastAsia="Times New Roman" w:hAnsi="Times New Roman" w:cs="Times New Roman"/>
          <w:sz w:val="22"/>
          <w:szCs w:val="22"/>
        </w:rPr>
        <w:t xml:space="preserve">e </w:t>
      </w:r>
      <w:r w:rsidR="002B17AC">
        <w:rPr>
          <w:rFonts w:ascii="Times New Roman" w:eastAsia="Times New Roman" w:hAnsi="Times New Roman" w:cs="Times New Roman"/>
          <w:sz w:val="22"/>
          <w:szCs w:val="22"/>
        </w:rPr>
        <w:t>about this continues to stay open</w:t>
      </w:r>
      <w:r w:rsidR="001A2346" w:rsidRPr="00DE6771">
        <w:rPr>
          <w:rFonts w:ascii="Times New Roman" w:eastAsia="Times New Roman" w:hAnsi="Times New Roman" w:cs="Times New Roman"/>
          <w:sz w:val="22"/>
          <w:szCs w:val="22"/>
        </w:rPr>
        <w:t xml:space="preserve">. </w:t>
      </w:r>
      <w:r w:rsidR="002B17AC">
        <w:rPr>
          <w:rFonts w:ascii="Times New Roman" w:eastAsia="Times New Roman" w:hAnsi="Times New Roman" w:cs="Times New Roman"/>
          <w:sz w:val="22"/>
          <w:szCs w:val="22"/>
        </w:rPr>
        <w:t>A suggestion was made that the</w:t>
      </w:r>
      <w:r w:rsidR="001A2346" w:rsidRPr="00DE6771">
        <w:rPr>
          <w:rFonts w:ascii="Times New Roman" w:eastAsia="Times New Roman" w:hAnsi="Times New Roman" w:cs="Times New Roman"/>
          <w:sz w:val="22"/>
          <w:szCs w:val="22"/>
        </w:rPr>
        <w:t xml:space="preserve"> admin</w:t>
      </w:r>
      <w:r w:rsidR="00476B93" w:rsidRPr="00DE6771">
        <w:rPr>
          <w:rFonts w:ascii="Times New Roman" w:eastAsia="Times New Roman" w:hAnsi="Times New Roman" w:cs="Times New Roman"/>
          <w:sz w:val="22"/>
          <w:szCs w:val="22"/>
        </w:rPr>
        <w:t>istration</w:t>
      </w:r>
      <w:r w:rsidR="001A2346" w:rsidRPr="00DE6771">
        <w:rPr>
          <w:rFonts w:ascii="Times New Roman" w:eastAsia="Times New Roman" w:hAnsi="Times New Roman" w:cs="Times New Roman"/>
          <w:sz w:val="22"/>
          <w:szCs w:val="22"/>
        </w:rPr>
        <w:t xml:space="preserve"> can support NTTF by passage of the revisions to the handbook and by offering professional development</w:t>
      </w:r>
      <w:r w:rsidR="00476B93" w:rsidRPr="00DE6771">
        <w:rPr>
          <w:rFonts w:ascii="Times New Roman" w:eastAsia="Times New Roman" w:hAnsi="Times New Roman" w:cs="Times New Roman"/>
          <w:sz w:val="22"/>
          <w:szCs w:val="22"/>
        </w:rPr>
        <w:t xml:space="preserve"> leave</w:t>
      </w:r>
      <w:r w:rsidR="001A2346" w:rsidRPr="00DE6771">
        <w:rPr>
          <w:rFonts w:ascii="Times New Roman" w:eastAsia="Times New Roman" w:hAnsi="Times New Roman" w:cs="Times New Roman"/>
          <w:sz w:val="22"/>
          <w:szCs w:val="22"/>
        </w:rPr>
        <w:t xml:space="preserve"> to NTTF. The </w:t>
      </w:r>
      <w:proofErr w:type="gramStart"/>
      <w:r w:rsidR="002B17AC">
        <w:rPr>
          <w:rFonts w:ascii="Times New Roman" w:eastAsia="Times New Roman" w:hAnsi="Times New Roman" w:cs="Times New Roman"/>
          <w:sz w:val="22"/>
          <w:szCs w:val="22"/>
        </w:rPr>
        <w:t>P</w:t>
      </w:r>
      <w:r w:rsidR="001A2346" w:rsidRPr="00DE6771">
        <w:rPr>
          <w:rFonts w:ascii="Times New Roman" w:eastAsia="Times New Roman" w:hAnsi="Times New Roman" w:cs="Times New Roman"/>
          <w:sz w:val="22"/>
          <w:szCs w:val="22"/>
        </w:rPr>
        <w:t>rovost</w:t>
      </w:r>
      <w:proofErr w:type="gramEnd"/>
      <w:r w:rsidR="00142022" w:rsidRPr="00DE6771">
        <w:rPr>
          <w:rFonts w:ascii="Times New Roman" w:eastAsia="Times New Roman" w:hAnsi="Times New Roman" w:cs="Times New Roman"/>
          <w:sz w:val="22"/>
          <w:szCs w:val="22"/>
        </w:rPr>
        <w:t xml:space="preserve"> indicated that he has been in dialogue with the senate president on the issue of </w:t>
      </w:r>
      <w:r w:rsidR="00476B93" w:rsidRPr="00DE6771">
        <w:rPr>
          <w:rFonts w:ascii="Times New Roman" w:eastAsia="Times New Roman" w:hAnsi="Times New Roman" w:cs="Times New Roman"/>
          <w:sz w:val="22"/>
          <w:szCs w:val="22"/>
        </w:rPr>
        <w:t xml:space="preserve">professional development leave (PDL) for NTTF. </w:t>
      </w:r>
      <w:r w:rsidR="00142022" w:rsidRPr="00DE6771">
        <w:rPr>
          <w:rFonts w:ascii="Times New Roman" w:eastAsia="Times New Roman" w:hAnsi="Times New Roman" w:cs="Times New Roman"/>
          <w:sz w:val="22"/>
          <w:szCs w:val="22"/>
        </w:rPr>
        <w:t xml:space="preserve"> There are ongoing discussions on how to involve faculty in budgetary discussions in the fall. Right </w:t>
      </w:r>
      <w:proofErr w:type="gramStart"/>
      <w:r w:rsidR="00142022" w:rsidRPr="00DE6771">
        <w:rPr>
          <w:rFonts w:ascii="Times New Roman" w:eastAsia="Times New Roman" w:hAnsi="Times New Roman" w:cs="Times New Roman"/>
          <w:sz w:val="22"/>
          <w:szCs w:val="22"/>
        </w:rPr>
        <w:t>now</w:t>
      </w:r>
      <w:proofErr w:type="gramEnd"/>
      <w:r w:rsidR="00142022" w:rsidRPr="00DE6771">
        <w:rPr>
          <w:rFonts w:ascii="Times New Roman" w:eastAsia="Times New Roman" w:hAnsi="Times New Roman" w:cs="Times New Roman"/>
          <w:sz w:val="22"/>
          <w:szCs w:val="22"/>
        </w:rPr>
        <w:t xml:space="preserve"> all </w:t>
      </w:r>
      <w:r w:rsidR="00476B93" w:rsidRPr="00DE6771">
        <w:rPr>
          <w:rFonts w:ascii="Times New Roman" w:eastAsia="Times New Roman" w:hAnsi="Times New Roman" w:cs="Times New Roman"/>
          <w:sz w:val="22"/>
          <w:szCs w:val="22"/>
        </w:rPr>
        <w:t>PDL</w:t>
      </w:r>
      <w:r w:rsidR="00142022" w:rsidRPr="00DE6771">
        <w:rPr>
          <w:rFonts w:ascii="Times New Roman" w:eastAsia="Times New Roman" w:hAnsi="Times New Roman" w:cs="Times New Roman"/>
          <w:sz w:val="22"/>
          <w:szCs w:val="22"/>
        </w:rPr>
        <w:t xml:space="preserve">s are funded by the colleges and </w:t>
      </w:r>
      <w:r w:rsidR="00476B93" w:rsidRPr="00DE6771">
        <w:rPr>
          <w:rFonts w:ascii="Times New Roman" w:eastAsia="Times New Roman" w:hAnsi="Times New Roman" w:cs="Times New Roman"/>
          <w:sz w:val="22"/>
          <w:szCs w:val="22"/>
        </w:rPr>
        <w:t>the Provost</w:t>
      </w:r>
      <w:r w:rsidR="00142022" w:rsidRPr="00DE6771">
        <w:rPr>
          <w:rFonts w:ascii="Times New Roman" w:eastAsia="Times New Roman" w:hAnsi="Times New Roman" w:cs="Times New Roman"/>
          <w:sz w:val="22"/>
          <w:szCs w:val="22"/>
        </w:rPr>
        <w:t xml:space="preserve"> will be in conversation with the deans on how to provide </w:t>
      </w:r>
      <w:r w:rsidR="00476B93" w:rsidRPr="00DE6771">
        <w:rPr>
          <w:rFonts w:ascii="Times New Roman" w:eastAsia="Times New Roman" w:hAnsi="Times New Roman" w:cs="Times New Roman"/>
          <w:sz w:val="22"/>
          <w:szCs w:val="22"/>
        </w:rPr>
        <w:t>them</w:t>
      </w:r>
      <w:r w:rsidR="00142022" w:rsidRPr="00DE6771">
        <w:rPr>
          <w:rFonts w:ascii="Times New Roman" w:eastAsia="Times New Roman" w:hAnsi="Times New Roman" w:cs="Times New Roman"/>
          <w:sz w:val="22"/>
          <w:szCs w:val="22"/>
        </w:rPr>
        <w:t xml:space="preserve"> for </w:t>
      </w:r>
      <w:r w:rsidR="00476B93" w:rsidRPr="00DE6771">
        <w:rPr>
          <w:rFonts w:ascii="Times New Roman" w:eastAsia="Times New Roman" w:hAnsi="Times New Roman" w:cs="Times New Roman"/>
          <w:sz w:val="22"/>
          <w:szCs w:val="22"/>
        </w:rPr>
        <w:t>NTTF</w:t>
      </w:r>
      <w:r w:rsidR="00142022" w:rsidRPr="00DE6771">
        <w:rPr>
          <w:rFonts w:ascii="Times New Roman" w:eastAsia="Times New Roman" w:hAnsi="Times New Roman" w:cs="Times New Roman"/>
          <w:sz w:val="22"/>
          <w:szCs w:val="22"/>
        </w:rPr>
        <w:t xml:space="preserve">. For </w:t>
      </w:r>
      <w:r w:rsidR="00476B93" w:rsidRPr="00DE6771">
        <w:rPr>
          <w:rFonts w:ascii="Times New Roman" w:eastAsia="Times New Roman" w:hAnsi="Times New Roman" w:cs="Times New Roman"/>
          <w:sz w:val="22"/>
          <w:szCs w:val="22"/>
        </w:rPr>
        <w:t>TTF PDL</w:t>
      </w:r>
      <w:r w:rsidR="00142022" w:rsidRPr="00DE6771">
        <w:rPr>
          <w:rFonts w:ascii="Times New Roman" w:eastAsia="Times New Roman" w:hAnsi="Times New Roman" w:cs="Times New Roman"/>
          <w:sz w:val="22"/>
          <w:szCs w:val="22"/>
        </w:rPr>
        <w:t xml:space="preserve"> is available every 6 years and that should be the same for </w:t>
      </w:r>
      <w:r w:rsidR="00476B93" w:rsidRPr="00DE6771">
        <w:rPr>
          <w:rFonts w:ascii="Times New Roman" w:eastAsia="Times New Roman" w:hAnsi="Times New Roman" w:cs="Times New Roman"/>
          <w:sz w:val="22"/>
          <w:szCs w:val="22"/>
        </w:rPr>
        <w:t>NTTF</w:t>
      </w:r>
      <w:r w:rsidR="00142022" w:rsidRPr="00DE6771">
        <w:rPr>
          <w:rFonts w:ascii="Times New Roman" w:eastAsia="Times New Roman" w:hAnsi="Times New Roman" w:cs="Times New Roman"/>
          <w:sz w:val="22"/>
          <w:szCs w:val="22"/>
        </w:rPr>
        <w:t>. The provost has finished his review</w:t>
      </w:r>
      <w:r w:rsidR="00851646" w:rsidRPr="00DE6771">
        <w:rPr>
          <w:rFonts w:ascii="Times New Roman" w:eastAsia="Times New Roman" w:hAnsi="Times New Roman" w:cs="Times New Roman"/>
          <w:sz w:val="22"/>
          <w:szCs w:val="22"/>
        </w:rPr>
        <w:t xml:space="preserve"> of the handbook revisions</w:t>
      </w:r>
      <w:r w:rsidR="00142022" w:rsidRPr="00DE6771">
        <w:rPr>
          <w:rFonts w:ascii="Times New Roman" w:eastAsia="Times New Roman" w:hAnsi="Times New Roman" w:cs="Times New Roman"/>
          <w:sz w:val="22"/>
          <w:szCs w:val="22"/>
        </w:rPr>
        <w:t xml:space="preserve"> and has approved the changes. VP Kelly h</w:t>
      </w:r>
      <w:r w:rsidR="00851646" w:rsidRPr="00DE6771">
        <w:rPr>
          <w:rFonts w:ascii="Times New Roman" w:eastAsia="Times New Roman" w:hAnsi="Times New Roman" w:cs="Times New Roman"/>
          <w:sz w:val="22"/>
          <w:szCs w:val="22"/>
        </w:rPr>
        <w:t>a</w:t>
      </w:r>
      <w:r w:rsidR="00142022" w:rsidRPr="00DE6771">
        <w:rPr>
          <w:rFonts w:ascii="Times New Roman" w:eastAsia="Times New Roman" w:hAnsi="Times New Roman" w:cs="Times New Roman"/>
          <w:sz w:val="22"/>
          <w:szCs w:val="22"/>
        </w:rPr>
        <w:t>s been in dialogue with the General Counsel on this and it is moving forward. On</w:t>
      </w:r>
      <w:r w:rsidR="00851646" w:rsidRPr="00DE6771">
        <w:rPr>
          <w:rFonts w:ascii="Times New Roman" w:eastAsia="Times New Roman" w:hAnsi="Times New Roman" w:cs="Times New Roman"/>
          <w:sz w:val="22"/>
          <w:szCs w:val="22"/>
        </w:rPr>
        <w:t>e</w:t>
      </w:r>
      <w:r w:rsidR="00142022" w:rsidRPr="00DE6771">
        <w:rPr>
          <w:rFonts w:ascii="Times New Roman" w:eastAsia="Times New Roman" w:hAnsi="Times New Roman" w:cs="Times New Roman"/>
          <w:sz w:val="22"/>
          <w:szCs w:val="22"/>
        </w:rPr>
        <w:t xml:space="preserve"> of the biggest issue</w:t>
      </w:r>
      <w:r w:rsidR="00851646" w:rsidRPr="00DE6771">
        <w:rPr>
          <w:rFonts w:ascii="Times New Roman" w:eastAsia="Times New Roman" w:hAnsi="Times New Roman" w:cs="Times New Roman"/>
          <w:sz w:val="22"/>
          <w:szCs w:val="22"/>
        </w:rPr>
        <w:t>s</w:t>
      </w:r>
      <w:r w:rsidR="00142022" w:rsidRPr="00DE6771">
        <w:rPr>
          <w:rFonts w:ascii="Times New Roman" w:eastAsia="Times New Roman" w:hAnsi="Times New Roman" w:cs="Times New Roman"/>
          <w:sz w:val="22"/>
          <w:szCs w:val="22"/>
        </w:rPr>
        <w:t xml:space="preserve"> is how to effectively communicate the changes to the involved parties. </w:t>
      </w:r>
    </w:p>
    <w:p w14:paraId="11112F8A" w14:textId="77777777" w:rsidR="00142022" w:rsidRPr="00DE6771" w:rsidRDefault="00142022" w:rsidP="00F5229C">
      <w:pPr>
        <w:rPr>
          <w:rFonts w:ascii="Times New Roman" w:eastAsia="Times New Roman" w:hAnsi="Times New Roman" w:cs="Times New Roman"/>
          <w:sz w:val="22"/>
          <w:szCs w:val="22"/>
        </w:rPr>
      </w:pPr>
    </w:p>
    <w:p w14:paraId="0EF3C36E" w14:textId="1ED0CFDA" w:rsidR="00142022" w:rsidRPr="00DE6771" w:rsidRDefault="00851646" w:rsidP="00F5229C">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 xml:space="preserve">A senator asked about </w:t>
      </w:r>
      <w:r w:rsidR="00142022" w:rsidRPr="00DE6771">
        <w:rPr>
          <w:rFonts w:ascii="Times New Roman" w:eastAsia="Times New Roman" w:hAnsi="Times New Roman" w:cs="Times New Roman"/>
          <w:sz w:val="22"/>
          <w:szCs w:val="22"/>
        </w:rPr>
        <w:t>UT Pathways</w:t>
      </w:r>
      <w:r w:rsidRPr="00DE6771">
        <w:rPr>
          <w:rFonts w:ascii="Times New Roman" w:eastAsia="Times New Roman" w:hAnsi="Times New Roman" w:cs="Times New Roman"/>
          <w:sz w:val="22"/>
          <w:szCs w:val="22"/>
        </w:rPr>
        <w:t xml:space="preserve"> and </w:t>
      </w:r>
      <w:r w:rsidR="00142022" w:rsidRPr="00DE6771">
        <w:rPr>
          <w:rFonts w:ascii="Times New Roman" w:eastAsia="Times New Roman" w:hAnsi="Times New Roman" w:cs="Times New Roman"/>
          <w:sz w:val="22"/>
          <w:szCs w:val="22"/>
        </w:rPr>
        <w:t xml:space="preserve">how the other system campuses feel about being treated as farm schools for UTK. The </w:t>
      </w:r>
      <w:proofErr w:type="gramStart"/>
      <w:r w:rsidR="00142022" w:rsidRPr="00DE6771">
        <w:rPr>
          <w:rFonts w:ascii="Times New Roman" w:eastAsia="Times New Roman" w:hAnsi="Times New Roman" w:cs="Times New Roman"/>
          <w:sz w:val="22"/>
          <w:szCs w:val="22"/>
        </w:rPr>
        <w:t>Provost</w:t>
      </w:r>
      <w:proofErr w:type="gramEnd"/>
      <w:r w:rsidR="00142022" w:rsidRPr="00DE6771">
        <w:rPr>
          <w:rFonts w:ascii="Times New Roman" w:eastAsia="Times New Roman" w:hAnsi="Times New Roman" w:cs="Times New Roman"/>
          <w:sz w:val="22"/>
          <w:szCs w:val="22"/>
        </w:rPr>
        <w:t xml:space="preserve"> shared that this </w:t>
      </w:r>
      <w:r w:rsidRPr="00DE6771">
        <w:rPr>
          <w:rFonts w:ascii="Times New Roman" w:eastAsia="Times New Roman" w:hAnsi="Times New Roman" w:cs="Times New Roman"/>
          <w:sz w:val="22"/>
          <w:szCs w:val="22"/>
        </w:rPr>
        <w:t xml:space="preserve">idea </w:t>
      </w:r>
      <w:r w:rsidR="00142022" w:rsidRPr="00DE6771">
        <w:rPr>
          <w:rFonts w:ascii="Times New Roman" w:eastAsia="Times New Roman" w:hAnsi="Times New Roman" w:cs="Times New Roman"/>
          <w:sz w:val="22"/>
          <w:szCs w:val="22"/>
        </w:rPr>
        <w:t xml:space="preserve">came from the system and the other campuses were </w:t>
      </w:r>
      <w:r w:rsidR="00142022" w:rsidRPr="00DE6771">
        <w:rPr>
          <w:rFonts w:ascii="Times New Roman" w:eastAsia="Times New Roman" w:hAnsi="Times New Roman" w:cs="Times New Roman"/>
          <w:sz w:val="22"/>
          <w:szCs w:val="22"/>
        </w:rPr>
        <w:lastRenderedPageBreak/>
        <w:t>involved</w:t>
      </w:r>
      <w:r w:rsidRPr="00DE6771">
        <w:rPr>
          <w:rFonts w:ascii="Times New Roman" w:eastAsia="Times New Roman" w:hAnsi="Times New Roman" w:cs="Times New Roman"/>
          <w:sz w:val="22"/>
          <w:szCs w:val="22"/>
        </w:rPr>
        <w:t xml:space="preserve"> in it</w:t>
      </w:r>
      <w:r w:rsidR="00142022" w:rsidRPr="00DE6771">
        <w:rPr>
          <w:rFonts w:ascii="Times New Roman" w:eastAsia="Times New Roman" w:hAnsi="Times New Roman" w:cs="Times New Roman"/>
          <w:sz w:val="22"/>
          <w:szCs w:val="22"/>
        </w:rPr>
        <w:t>. UTK is the only campus with a growing enrollm</w:t>
      </w:r>
      <w:r w:rsidRPr="00DE6771">
        <w:rPr>
          <w:rFonts w:ascii="Times New Roman" w:eastAsia="Times New Roman" w:hAnsi="Times New Roman" w:cs="Times New Roman"/>
          <w:sz w:val="22"/>
          <w:szCs w:val="22"/>
        </w:rPr>
        <w:t>e</w:t>
      </w:r>
      <w:r w:rsidR="00142022" w:rsidRPr="00DE6771">
        <w:rPr>
          <w:rFonts w:ascii="Times New Roman" w:eastAsia="Times New Roman" w:hAnsi="Times New Roman" w:cs="Times New Roman"/>
          <w:sz w:val="22"/>
          <w:szCs w:val="22"/>
        </w:rPr>
        <w:t>nt. There is hope that if students begin at a smaller campus they will stay there. For the other c</w:t>
      </w:r>
      <w:r w:rsidR="00943A00" w:rsidRPr="00DE6771">
        <w:rPr>
          <w:rFonts w:ascii="Times New Roman" w:eastAsia="Times New Roman" w:hAnsi="Times New Roman" w:cs="Times New Roman"/>
          <w:sz w:val="22"/>
          <w:szCs w:val="22"/>
        </w:rPr>
        <w:t>a</w:t>
      </w:r>
      <w:r w:rsidR="00142022" w:rsidRPr="00DE6771">
        <w:rPr>
          <w:rFonts w:ascii="Times New Roman" w:eastAsia="Times New Roman" w:hAnsi="Times New Roman" w:cs="Times New Roman"/>
          <w:sz w:val="22"/>
          <w:szCs w:val="22"/>
        </w:rPr>
        <w:t>mpuses this is an immediate gain, even if students do</w:t>
      </w:r>
      <w:r w:rsidRPr="00DE6771">
        <w:rPr>
          <w:rFonts w:ascii="Times New Roman" w:eastAsia="Times New Roman" w:hAnsi="Times New Roman" w:cs="Times New Roman"/>
          <w:sz w:val="22"/>
          <w:szCs w:val="22"/>
        </w:rPr>
        <w:t xml:space="preserve"> not </w:t>
      </w:r>
      <w:r w:rsidR="00142022" w:rsidRPr="00DE6771">
        <w:rPr>
          <w:rFonts w:ascii="Times New Roman" w:eastAsia="Times New Roman" w:hAnsi="Times New Roman" w:cs="Times New Roman"/>
          <w:sz w:val="22"/>
          <w:szCs w:val="22"/>
        </w:rPr>
        <w:t>stay</w:t>
      </w:r>
      <w:r w:rsidRPr="00DE6771">
        <w:rPr>
          <w:rFonts w:ascii="Times New Roman" w:eastAsia="Times New Roman" w:hAnsi="Times New Roman" w:cs="Times New Roman"/>
          <w:sz w:val="22"/>
          <w:szCs w:val="22"/>
        </w:rPr>
        <w:t xml:space="preserve"> to graduate</w:t>
      </w:r>
      <w:r w:rsidR="00142022" w:rsidRPr="00DE6771">
        <w:rPr>
          <w:rFonts w:ascii="Times New Roman" w:eastAsia="Times New Roman" w:hAnsi="Times New Roman" w:cs="Times New Roman"/>
          <w:sz w:val="22"/>
          <w:szCs w:val="22"/>
        </w:rPr>
        <w:t xml:space="preserve">. At a recent UFC meeting the other campuses had a </w:t>
      </w:r>
      <w:r w:rsidRPr="00DE6771">
        <w:rPr>
          <w:rFonts w:ascii="Times New Roman" w:eastAsia="Times New Roman" w:hAnsi="Times New Roman" w:cs="Times New Roman"/>
          <w:sz w:val="22"/>
          <w:szCs w:val="22"/>
        </w:rPr>
        <w:t>favorable</w:t>
      </w:r>
      <w:r w:rsidR="00142022" w:rsidRPr="00DE6771">
        <w:rPr>
          <w:rFonts w:ascii="Times New Roman" w:eastAsia="Times New Roman" w:hAnsi="Times New Roman" w:cs="Times New Roman"/>
          <w:sz w:val="22"/>
          <w:szCs w:val="22"/>
        </w:rPr>
        <w:t xml:space="preserve"> reaction to this procedure.</w:t>
      </w:r>
    </w:p>
    <w:p w14:paraId="3A54F948" w14:textId="77777777" w:rsidR="00142022" w:rsidRPr="00DE6771" w:rsidRDefault="00142022" w:rsidP="00F5229C">
      <w:pPr>
        <w:rPr>
          <w:rFonts w:ascii="Times New Roman" w:eastAsia="Times New Roman" w:hAnsi="Times New Roman" w:cs="Times New Roman"/>
          <w:sz w:val="22"/>
          <w:szCs w:val="22"/>
        </w:rPr>
      </w:pPr>
    </w:p>
    <w:p w14:paraId="46288D8E" w14:textId="658A0020" w:rsidR="00142022" w:rsidRPr="00DE6771" w:rsidRDefault="00142022" w:rsidP="00F5229C">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 xml:space="preserve">Why has the </w:t>
      </w:r>
      <w:proofErr w:type="gramStart"/>
      <w:r w:rsidRPr="00DE6771">
        <w:rPr>
          <w:rFonts w:ascii="Times New Roman" w:eastAsia="Times New Roman" w:hAnsi="Times New Roman" w:cs="Times New Roman"/>
          <w:sz w:val="22"/>
          <w:szCs w:val="22"/>
        </w:rPr>
        <w:t>Provost’s</w:t>
      </w:r>
      <w:proofErr w:type="gramEnd"/>
      <w:r w:rsidRPr="00DE6771">
        <w:rPr>
          <w:rFonts w:ascii="Times New Roman" w:eastAsia="Times New Roman" w:hAnsi="Times New Roman" w:cs="Times New Roman"/>
          <w:sz w:val="22"/>
          <w:szCs w:val="22"/>
        </w:rPr>
        <w:t xml:space="preserve"> office not issued a memo on AI use in classrooms</w:t>
      </w:r>
      <w:r w:rsidR="00851646" w:rsidRPr="00DE6771">
        <w:rPr>
          <w:rFonts w:ascii="Times New Roman" w:eastAsia="Times New Roman" w:hAnsi="Times New Roman" w:cs="Times New Roman"/>
          <w:sz w:val="22"/>
          <w:szCs w:val="22"/>
        </w:rPr>
        <w:t>?</w:t>
      </w:r>
      <w:r w:rsidRPr="00DE6771">
        <w:rPr>
          <w:rFonts w:ascii="Times New Roman" w:eastAsia="Times New Roman" w:hAnsi="Times New Roman" w:cs="Times New Roman"/>
          <w:sz w:val="22"/>
          <w:szCs w:val="22"/>
        </w:rPr>
        <w:t xml:space="preserve"> The provost feels it is too soon to form a policy but there is much discussion happening around the issue. It was pointed out that students are already using AI and the university needs to offer guidance on how to use AI in the classroom, both positively and negatively. </w:t>
      </w:r>
      <w:r w:rsidR="00851646" w:rsidRPr="00DE6771">
        <w:rPr>
          <w:rFonts w:ascii="Times New Roman" w:eastAsia="Times New Roman" w:hAnsi="Times New Roman" w:cs="Times New Roman"/>
          <w:sz w:val="22"/>
          <w:szCs w:val="22"/>
        </w:rPr>
        <w:t xml:space="preserve">The </w:t>
      </w:r>
      <w:proofErr w:type="gramStart"/>
      <w:r w:rsidR="00851646" w:rsidRPr="00DE6771">
        <w:rPr>
          <w:rFonts w:ascii="Times New Roman" w:eastAsia="Times New Roman" w:hAnsi="Times New Roman" w:cs="Times New Roman"/>
          <w:sz w:val="22"/>
          <w:szCs w:val="22"/>
        </w:rPr>
        <w:t>Provost</w:t>
      </w:r>
      <w:proofErr w:type="gramEnd"/>
      <w:r w:rsidR="00851646" w:rsidRPr="00DE6771">
        <w:rPr>
          <w:rFonts w:ascii="Times New Roman" w:eastAsia="Times New Roman" w:hAnsi="Times New Roman" w:cs="Times New Roman"/>
          <w:sz w:val="22"/>
          <w:szCs w:val="22"/>
        </w:rPr>
        <w:t xml:space="preserve"> indicated that a</w:t>
      </w:r>
      <w:r w:rsidRPr="00DE6771">
        <w:rPr>
          <w:rFonts w:ascii="Times New Roman" w:eastAsia="Times New Roman" w:hAnsi="Times New Roman" w:cs="Times New Roman"/>
          <w:sz w:val="22"/>
          <w:szCs w:val="22"/>
        </w:rPr>
        <w:t>n instructor can decide on their own if AI generated material is academic dishonesty.</w:t>
      </w:r>
      <w:r w:rsidR="00943A00" w:rsidRPr="00DE6771">
        <w:rPr>
          <w:rFonts w:ascii="Times New Roman" w:eastAsia="Times New Roman" w:hAnsi="Times New Roman" w:cs="Times New Roman"/>
          <w:sz w:val="22"/>
          <w:szCs w:val="22"/>
        </w:rPr>
        <w:t xml:space="preserve"> The provost will try to have a policy in place by the beginning of the fall semester. </w:t>
      </w:r>
    </w:p>
    <w:p w14:paraId="1FFAA7CF" w14:textId="77777777" w:rsidR="00943A00" w:rsidRPr="00DE6771" w:rsidRDefault="00943A00" w:rsidP="00F5229C">
      <w:pPr>
        <w:rPr>
          <w:rFonts w:ascii="Times New Roman" w:eastAsia="Times New Roman" w:hAnsi="Times New Roman" w:cs="Times New Roman"/>
          <w:sz w:val="22"/>
          <w:szCs w:val="22"/>
        </w:rPr>
      </w:pPr>
    </w:p>
    <w:p w14:paraId="7AE1AA4C" w14:textId="46E2D991" w:rsidR="00142022" w:rsidRPr="00DE6771" w:rsidRDefault="00851646" w:rsidP="00F5229C">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W</w:t>
      </w:r>
      <w:r w:rsidR="00943A00" w:rsidRPr="00DE6771">
        <w:rPr>
          <w:rFonts w:ascii="Times New Roman" w:eastAsia="Times New Roman" w:hAnsi="Times New Roman" w:cs="Times New Roman"/>
          <w:sz w:val="22"/>
          <w:szCs w:val="22"/>
        </w:rPr>
        <w:t>hat is the progress on t</w:t>
      </w:r>
      <w:r w:rsidRPr="00DE6771">
        <w:rPr>
          <w:rFonts w:ascii="Times New Roman" w:eastAsia="Times New Roman" w:hAnsi="Times New Roman" w:cs="Times New Roman"/>
          <w:sz w:val="22"/>
          <w:szCs w:val="22"/>
        </w:rPr>
        <w:t>ravel policy?</w:t>
      </w:r>
      <w:r w:rsidR="00943A00" w:rsidRPr="00DE6771">
        <w:rPr>
          <w:rFonts w:ascii="Times New Roman" w:eastAsia="Times New Roman" w:hAnsi="Times New Roman" w:cs="Times New Roman"/>
          <w:sz w:val="22"/>
          <w:szCs w:val="22"/>
        </w:rPr>
        <w:t xml:space="preserve"> When will changes be implemented, when will more info</w:t>
      </w:r>
      <w:r w:rsidRPr="00DE6771">
        <w:rPr>
          <w:rFonts w:ascii="Times New Roman" w:eastAsia="Times New Roman" w:hAnsi="Times New Roman" w:cs="Times New Roman"/>
          <w:sz w:val="22"/>
          <w:szCs w:val="22"/>
        </w:rPr>
        <w:t>rmation</w:t>
      </w:r>
      <w:r w:rsidR="00943A00" w:rsidRPr="00DE6771">
        <w:rPr>
          <w:rFonts w:ascii="Times New Roman" w:eastAsia="Times New Roman" w:hAnsi="Times New Roman" w:cs="Times New Roman"/>
          <w:sz w:val="22"/>
          <w:szCs w:val="22"/>
        </w:rPr>
        <w:t xml:space="preserve"> be shared? The provost did not have additional information at </w:t>
      </w:r>
      <w:r w:rsidRPr="00DE6771">
        <w:rPr>
          <w:rFonts w:ascii="Times New Roman" w:eastAsia="Times New Roman" w:hAnsi="Times New Roman" w:cs="Times New Roman"/>
          <w:sz w:val="22"/>
          <w:szCs w:val="22"/>
        </w:rPr>
        <w:t>t</w:t>
      </w:r>
      <w:r w:rsidR="00943A00" w:rsidRPr="00DE6771">
        <w:rPr>
          <w:rFonts w:ascii="Times New Roman" w:eastAsia="Times New Roman" w:hAnsi="Times New Roman" w:cs="Times New Roman"/>
          <w:sz w:val="22"/>
          <w:szCs w:val="22"/>
        </w:rPr>
        <w:t xml:space="preserve">his time. He will look into this but reminds the body that travel policy is set by the system. Faculty </w:t>
      </w:r>
      <w:r w:rsidRPr="00DE6771">
        <w:rPr>
          <w:rFonts w:ascii="Times New Roman" w:eastAsia="Times New Roman" w:hAnsi="Times New Roman" w:cs="Times New Roman"/>
          <w:sz w:val="22"/>
          <w:szCs w:val="22"/>
        </w:rPr>
        <w:t>are welcome</w:t>
      </w:r>
      <w:r w:rsidR="00943A00" w:rsidRPr="00DE6771">
        <w:rPr>
          <w:rFonts w:ascii="Times New Roman" w:eastAsia="Times New Roman" w:hAnsi="Times New Roman" w:cs="Times New Roman"/>
          <w:sz w:val="22"/>
          <w:szCs w:val="22"/>
        </w:rPr>
        <w:t xml:space="preserve"> to provide input</w:t>
      </w:r>
      <w:r w:rsidRPr="00DE6771">
        <w:rPr>
          <w:rFonts w:ascii="Times New Roman" w:eastAsia="Times New Roman" w:hAnsi="Times New Roman" w:cs="Times New Roman"/>
          <w:sz w:val="22"/>
          <w:szCs w:val="22"/>
        </w:rPr>
        <w:t>.</w:t>
      </w:r>
    </w:p>
    <w:p w14:paraId="6D12DB0C" w14:textId="77777777" w:rsidR="00F5229C" w:rsidRPr="00DE6771" w:rsidRDefault="00F5229C" w:rsidP="00F5229C">
      <w:pPr>
        <w:rPr>
          <w:rFonts w:ascii="Times New Roman" w:eastAsia="Times New Roman" w:hAnsi="Times New Roman" w:cs="Times New Roman"/>
          <w:sz w:val="22"/>
          <w:szCs w:val="22"/>
        </w:rPr>
      </w:pPr>
    </w:p>
    <w:p w14:paraId="75E8355F" w14:textId="1B7A19DE" w:rsidR="00B82A77" w:rsidRPr="00DE6771" w:rsidRDefault="00B82A77" w:rsidP="00F5229C">
      <w:pPr>
        <w:pStyle w:val="ListParagraph"/>
        <w:numPr>
          <w:ilvl w:val="0"/>
          <w:numId w:val="11"/>
        </w:numPr>
        <w:rPr>
          <w:rFonts w:ascii="Times New Roman" w:eastAsia="Times New Roman" w:hAnsi="Times New Roman" w:cs="Times New Roman"/>
          <w:color w:val="1155CC"/>
          <w:sz w:val="22"/>
          <w:szCs w:val="22"/>
          <w:u w:val="single"/>
        </w:rPr>
      </w:pPr>
      <w:r w:rsidRPr="00DE6771">
        <w:rPr>
          <w:rFonts w:ascii="Times New Roman" w:eastAsia="Times New Roman" w:hAnsi="Times New Roman" w:cs="Times New Roman"/>
          <w:color w:val="000000"/>
          <w:sz w:val="22"/>
          <w:szCs w:val="22"/>
        </w:rPr>
        <w:t xml:space="preserve">Faculty Senate </w:t>
      </w:r>
      <w:hyperlink r:id="rId11" w:history="1">
        <w:r w:rsidRPr="00DE6771">
          <w:rPr>
            <w:rFonts w:ascii="Times New Roman" w:eastAsia="Times New Roman" w:hAnsi="Times New Roman" w:cs="Times New Roman"/>
            <w:color w:val="1155CC"/>
            <w:sz w:val="22"/>
            <w:szCs w:val="22"/>
            <w:u w:val="single"/>
          </w:rPr>
          <w:t>Report</w:t>
        </w:r>
      </w:hyperlink>
    </w:p>
    <w:p w14:paraId="7550D5C3" w14:textId="07C157D6" w:rsidR="00F5229C" w:rsidRPr="00DE6771" w:rsidRDefault="00F5229C" w:rsidP="00F5229C">
      <w:pPr>
        <w:rPr>
          <w:rFonts w:ascii="Times New Roman" w:eastAsia="Times New Roman" w:hAnsi="Times New Roman" w:cs="Times New Roman"/>
          <w:sz w:val="22"/>
          <w:szCs w:val="22"/>
        </w:rPr>
      </w:pPr>
      <w:r w:rsidRPr="00DE6771">
        <w:rPr>
          <w:rFonts w:ascii="Times New Roman" w:eastAsia="Times New Roman" w:hAnsi="Times New Roman" w:cs="Times New Roman"/>
          <w:sz w:val="22"/>
          <w:szCs w:val="22"/>
        </w:rPr>
        <w:t xml:space="preserve">Discussion: </w:t>
      </w:r>
      <w:r w:rsidR="00943A00" w:rsidRPr="00DE6771">
        <w:rPr>
          <w:rFonts w:ascii="Times New Roman" w:eastAsia="Times New Roman" w:hAnsi="Times New Roman" w:cs="Times New Roman"/>
          <w:sz w:val="22"/>
          <w:szCs w:val="22"/>
        </w:rPr>
        <w:t>This is election season. Be sure to vote and encourage colleagues to vote. Votes must be cast by April 15. There was no further discussion</w:t>
      </w:r>
      <w:r w:rsidR="00851646" w:rsidRPr="00DE6771">
        <w:rPr>
          <w:rFonts w:ascii="Times New Roman" w:eastAsia="Times New Roman" w:hAnsi="Times New Roman" w:cs="Times New Roman"/>
          <w:sz w:val="22"/>
          <w:szCs w:val="22"/>
        </w:rPr>
        <w:t>.</w:t>
      </w:r>
    </w:p>
    <w:p w14:paraId="68548102" w14:textId="77777777" w:rsidR="00B82A77" w:rsidRPr="00DE6771" w:rsidRDefault="00B82A77" w:rsidP="00B82A77">
      <w:pPr>
        <w:rPr>
          <w:rFonts w:ascii="Times New Roman" w:eastAsia="Times New Roman" w:hAnsi="Times New Roman" w:cs="Times New Roman"/>
          <w:sz w:val="22"/>
          <w:szCs w:val="22"/>
        </w:rPr>
      </w:pPr>
      <w:r w:rsidRPr="00DE6771">
        <w:rPr>
          <w:rFonts w:ascii="Times New Roman" w:eastAsia="Times New Roman" w:hAnsi="Times New Roman" w:cs="Times New Roman"/>
          <w:color w:val="000000"/>
          <w:sz w:val="22"/>
          <w:szCs w:val="22"/>
        </w:rPr>
        <w:t>                       </w:t>
      </w:r>
    </w:p>
    <w:p w14:paraId="73A16F9D" w14:textId="05DB69B3" w:rsidR="00B82A77" w:rsidRPr="00DE6771" w:rsidRDefault="00B82A77" w:rsidP="00B82A77">
      <w:pPr>
        <w:rPr>
          <w:rFonts w:ascii="Times New Roman" w:eastAsia="Times New Roman" w:hAnsi="Times New Roman" w:cs="Times New Roman"/>
          <w:sz w:val="22"/>
          <w:szCs w:val="22"/>
        </w:rPr>
      </w:pPr>
      <w:r w:rsidRPr="00DE6771">
        <w:rPr>
          <w:rFonts w:ascii="Times New Roman" w:eastAsia="Times New Roman" w:hAnsi="Times New Roman" w:cs="Times New Roman"/>
          <w:color w:val="000000"/>
          <w:sz w:val="22"/>
          <w:szCs w:val="22"/>
        </w:rPr>
        <w:t xml:space="preserve">IV.   </w:t>
      </w:r>
      <w:r w:rsidRPr="00DE6771">
        <w:rPr>
          <w:rFonts w:ascii="Times New Roman" w:eastAsia="Times New Roman" w:hAnsi="Times New Roman" w:cs="Times New Roman"/>
          <w:color w:val="000000"/>
          <w:sz w:val="22"/>
          <w:szCs w:val="22"/>
        </w:rPr>
        <w:tab/>
        <w:t>New Business </w:t>
      </w:r>
    </w:p>
    <w:p w14:paraId="6C37BABB" w14:textId="77777777" w:rsidR="00B82A77" w:rsidRPr="00DE6771" w:rsidRDefault="00B82A77" w:rsidP="00B82A77">
      <w:pPr>
        <w:pStyle w:val="ListParagraph"/>
        <w:numPr>
          <w:ilvl w:val="0"/>
          <w:numId w:val="5"/>
        </w:num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Living wage </w:t>
      </w:r>
      <w:hyperlink r:id="rId12" w:history="1">
        <w:r w:rsidRPr="00DE6771">
          <w:rPr>
            <w:rFonts w:ascii="Times New Roman" w:eastAsia="Times New Roman" w:hAnsi="Times New Roman" w:cs="Times New Roman"/>
            <w:color w:val="1155CC"/>
            <w:sz w:val="22"/>
            <w:szCs w:val="22"/>
            <w:u w:val="single"/>
          </w:rPr>
          <w:t>Resolution</w:t>
        </w:r>
      </w:hyperlink>
      <w:r w:rsidRPr="00DE6771">
        <w:rPr>
          <w:rFonts w:ascii="Times New Roman" w:eastAsia="Times New Roman" w:hAnsi="Times New Roman" w:cs="Times New Roman"/>
          <w:color w:val="000000"/>
          <w:sz w:val="22"/>
          <w:szCs w:val="22"/>
        </w:rPr>
        <w:t xml:space="preserve"> (Humanities and Social Sciences caucuses)</w:t>
      </w:r>
    </w:p>
    <w:p w14:paraId="024C16B0" w14:textId="05251DD3" w:rsidR="00943A00" w:rsidRPr="00DE6771" w:rsidRDefault="00943A00" w:rsidP="00943A00">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Discussion: The President reviewed the resolution. The exempt staff council weighed in. In the case of extension staff, many are paid by counties and many counties cannot afford $20/hour. The grad student </w:t>
      </w:r>
      <w:r w:rsidR="00E01308" w:rsidRPr="00DE6771">
        <w:rPr>
          <w:rFonts w:ascii="Times New Roman" w:eastAsia="Times New Roman" w:hAnsi="Times New Roman" w:cs="Times New Roman"/>
          <w:color w:val="000000"/>
          <w:sz w:val="22"/>
          <w:szCs w:val="22"/>
        </w:rPr>
        <w:t>salaries</w:t>
      </w:r>
      <w:r w:rsidRPr="00DE6771">
        <w:rPr>
          <w:rFonts w:ascii="Times New Roman" w:eastAsia="Times New Roman" w:hAnsi="Times New Roman" w:cs="Times New Roman"/>
          <w:color w:val="000000"/>
          <w:sz w:val="22"/>
          <w:szCs w:val="22"/>
        </w:rPr>
        <w:t xml:space="preserve"> will be addressed separately. </w:t>
      </w:r>
      <w:r w:rsidR="00E01308" w:rsidRPr="00DE6771">
        <w:rPr>
          <w:rFonts w:ascii="Times New Roman" w:eastAsia="Times New Roman" w:hAnsi="Times New Roman" w:cs="Times New Roman"/>
          <w:color w:val="000000"/>
          <w:sz w:val="22"/>
          <w:szCs w:val="22"/>
        </w:rPr>
        <w:t>Minimums</w:t>
      </w:r>
      <w:r w:rsidRPr="00DE6771">
        <w:rPr>
          <w:rFonts w:ascii="Times New Roman" w:eastAsia="Times New Roman" w:hAnsi="Times New Roman" w:cs="Times New Roman"/>
          <w:color w:val="000000"/>
          <w:sz w:val="22"/>
          <w:szCs w:val="22"/>
        </w:rPr>
        <w:t xml:space="preserve"> have not been updated since 2021 and housing and other expenses have gone up considerably. The GS Senate </w:t>
      </w:r>
      <w:r w:rsidR="00E01308" w:rsidRPr="00DE6771">
        <w:rPr>
          <w:rFonts w:ascii="Times New Roman" w:eastAsia="Times New Roman" w:hAnsi="Times New Roman" w:cs="Times New Roman"/>
          <w:color w:val="000000"/>
          <w:sz w:val="22"/>
          <w:szCs w:val="22"/>
        </w:rPr>
        <w:t xml:space="preserve">feels that we need to be aware of what all bodies across campus are doing on this issue. Should all these groups be offering separate resolutions? It might be stronger to issue one joint resolution. </w:t>
      </w:r>
    </w:p>
    <w:p w14:paraId="203AE5CD" w14:textId="77777777" w:rsidR="00E01308" w:rsidRPr="00DE6771" w:rsidRDefault="00E01308" w:rsidP="00943A00">
      <w:pPr>
        <w:textAlignment w:val="baseline"/>
        <w:rPr>
          <w:rFonts w:ascii="Times New Roman" w:eastAsia="Times New Roman" w:hAnsi="Times New Roman" w:cs="Times New Roman"/>
          <w:color w:val="000000"/>
          <w:sz w:val="22"/>
          <w:szCs w:val="22"/>
        </w:rPr>
      </w:pPr>
    </w:p>
    <w:p w14:paraId="1546ACFB" w14:textId="3080EE05" w:rsidR="00E01308" w:rsidRPr="00DE6771" w:rsidRDefault="00E01308" w:rsidP="00943A00">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What is the timetable for the GS resolution? They expect to present it to the GS senate on May 9 with real time data. The senate could pass this today and support the GSS with a</w:t>
      </w:r>
      <w:r w:rsidR="00A53CEE" w:rsidRPr="00DE6771">
        <w:rPr>
          <w:rFonts w:ascii="Times New Roman" w:eastAsia="Times New Roman" w:hAnsi="Times New Roman" w:cs="Times New Roman"/>
          <w:color w:val="000000"/>
          <w:sz w:val="22"/>
          <w:szCs w:val="22"/>
        </w:rPr>
        <w:t xml:space="preserve"> </w:t>
      </w:r>
      <w:r w:rsidRPr="00DE6771">
        <w:rPr>
          <w:rFonts w:ascii="Times New Roman" w:eastAsia="Times New Roman" w:hAnsi="Times New Roman" w:cs="Times New Roman"/>
          <w:color w:val="000000"/>
          <w:sz w:val="22"/>
          <w:szCs w:val="22"/>
        </w:rPr>
        <w:t>joint resolution in May.</w:t>
      </w:r>
      <w:r w:rsidR="00A53CEE" w:rsidRPr="00DE6771">
        <w:rPr>
          <w:rFonts w:ascii="Times New Roman" w:eastAsia="Times New Roman" w:hAnsi="Times New Roman" w:cs="Times New Roman"/>
          <w:color w:val="000000"/>
          <w:sz w:val="22"/>
          <w:szCs w:val="22"/>
        </w:rPr>
        <w:t xml:space="preserve"> The resolution was never intended to work against graduate student pay. </w:t>
      </w:r>
    </w:p>
    <w:p w14:paraId="34BD187E" w14:textId="77777777" w:rsidR="00E01308" w:rsidRPr="00DE6771" w:rsidRDefault="00E01308" w:rsidP="00943A00">
      <w:pPr>
        <w:textAlignment w:val="baseline"/>
        <w:rPr>
          <w:rFonts w:ascii="Times New Roman" w:eastAsia="Times New Roman" w:hAnsi="Times New Roman" w:cs="Times New Roman"/>
          <w:color w:val="000000"/>
          <w:sz w:val="22"/>
          <w:szCs w:val="22"/>
        </w:rPr>
      </w:pPr>
    </w:p>
    <w:p w14:paraId="169FFF95" w14:textId="006CBFD3" w:rsidR="00E01308" w:rsidRPr="00DE6771" w:rsidRDefault="00E01308" w:rsidP="00943A00">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Does this resolution include the Nashville </w:t>
      </w:r>
      <w:proofErr w:type="gramStart"/>
      <w:r w:rsidRPr="00DE6771">
        <w:rPr>
          <w:rFonts w:ascii="Times New Roman" w:eastAsia="Times New Roman" w:hAnsi="Times New Roman" w:cs="Times New Roman"/>
          <w:color w:val="000000"/>
          <w:sz w:val="22"/>
          <w:szCs w:val="22"/>
        </w:rPr>
        <w:t>staff ?</w:t>
      </w:r>
      <w:proofErr w:type="gramEnd"/>
      <w:r w:rsidRPr="00DE6771">
        <w:rPr>
          <w:rFonts w:ascii="Times New Roman" w:eastAsia="Times New Roman" w:hAnsi="Times New Roman" w:cs="Times New Roman"/>
          <w:color w:val="000000"/>
          <w:sz w:val="22"/>
          <w:szCs w:val="22"/>
        </w:rPr>
        <w:t xml:space="preserve"> There was no intention to exclude any workers. The committee would welcome a friendly amendment </w:t>
      </w:r>
      <w:r w:rsidR="00A53CEE" w:rsidRPr="00DE6771">
        <w:rPr>
          <w:rFonts w:ascii="Times New Roman" w:eastAsia="Times New Roman" w:hAnsi="Times New Roman" w:cs="Times New Roman"/>
          <w:color w:val="000000"/>
          <w:sz w:val="22"/>
          <w:szCs w:val="22"/>
        </w:rPr>
        <w:t xml:space="preserve">to </w:t>
      </w:r>
      <w:r w:rsidRPr="00DE6771">
        <w:rPr>
          <w:rFonts w:ascii="Times New Roman" w:eastAsia="Times New Roman" w:hAnsi="Times New Roman" w:cs="Times New Roman"/>
          <w:color w:val="000000"/>
          <w:sz w:val="22"/>
          <w:szCs w:val="22"/>
        </w:rPr>
        <w:t xml:space="preserve">include Nashville. Is the resolution for the system or UTK. It was intended for UTK workers but there is no desire to exclude anyone. </w:t>
      </w:r>
    </w:p>
    <w:p w14:paraId="5A987600" w14:textId="77777777" w:rsidR="00E01308" w:rsidRPr="00DE6771" w:rsidRDefault="00E01308" w:rsidP="00943A00">
      <w:pPr>
        <w:textAlignment w:val="baseline"/>
        <w:rPr>
          <w:rFonts w:ascii="Times New Roman" w:eastAsia="Times New Roman" w:hAnsi="Times New Roman" w:cs="Times New Roman"/>
          <w:color w:val="000000"/>
          <w:sz w:val="22"/>
          <w:szCs w:val="22"/>
        </w:rPr>
      </w:pPr>
    </w:p>
    <w:p w14:paraId="290187F0" w14:textId="1F535D26" w:rsidR="00A706B8" w:rsidRPr="00DE6771" w:rsidRDefault="00E01308" w:rsidP="00943A00">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The increase is 10,000/year/worker. This is a lot of money for some entities and the increase might create deficits in other areas. Where is the money to come from? Perhaps some of the higher paid employees could give up some</w:t>
      </w:r>
      <w:r w:rsidR="00A53CEE" w:rsidRPr="00DE6771">
        <w:rPr>
          <w:rFonts w:ascii="Times New Roman" w:eastAsia="Times New Roman" w:hAnsi="Times New Roman" w:cs="Times New Roman"/>
          <w:color w:val="000000"/>
          <w:sz w:val="22"/>
          <w:szCs w:val="22"/>
        </w:rPr>
        <w:t xml:space="preserve"> of their salaries.</w:t>
      </w:r>
      <w:r w:rsidRPr="00DE6771">
        <w:rPr>
          <w:rFonts w:ascii="Times New Roman" w:eastAsia="Times New Roman" w:hAnsi="Times New Roman" w:cs="Times New Roman"/>
          <w:color w:val="000000"/>
          <w:sz w:val="22"/>
          <w:szCs w:val="22"/>
        </w:rPr>
        <w:t xml:space="preserve"> This is a moral issue. If we can raise coaches and administrators raises, why can’t we raise for the lowest paid employees. </w:t>
      </w:r>
      <w:r w:rsidR="00A53CEE" w:rsidRPr="00DE6771">
        <w:rPr>
          <w:rFonts w:ascii="Times New Roman" w:eastAsia="Times New Roman" w:hAnsi="Times New Roman" w:cs="Times New Roman"/>
          <w:color w:val="000000"/>
          <w:sz w:val="22"/>
          <w:szCs w:val="22"/>
        </w:rPr>
        <w:t>The state of Tennessee</w:t>
      </w:r>
      <w:r w:rsidRPr="00DE6771">
        <w:rPr>
          <w:rFonts w:ascii="Times New Roman" w:eastAsia="Times New Roman" w:hAnsi="Times New Roman" w:cs="Times New Roman"/>
          <w:color w:val="000000"/>
          <w:sz w:val="22"/>
          <w:szCs w:val="22"/>
        </w:rPr>
        <w:t xml:space="preserve"> has added more money to the rainy day fund every year. Why can’t that money be diverted to wages?</w:t>
      </w:r>
    </w:p>
    <w:p w14:paraId="7DE6E0DF" w14:textId="77777777" w:rsidR="00A706B8" w:rsidRPr="00DE6771" w:rsidRDefault="00A706B8" w:rsidP="00943A00">
      <w:pPr>
        <w:textAlignment w:val="baseline"/>
        <w:rPr>
          <w:rFonts w:ascii="Times New Roman" w:eastAsia="Times New Roman" w:hAnsi="Times New Roman" w:cs="Times New Roman"/>
          <w:color w:val="000000"/>
          <w:sz w:val="22"/>
          <w:szCs w:val="22"/>
        </w:rPr>
      </w:pPr>
    </w:p>
    <w:p w14:paraId="4B013F98" w14:textId="7783B92C" w:rsidR="00A706B8" w:rsidRPr="00DE6771" w:rsidRDefault="00A706B8" w:rsidP="00943A00">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In favor: 68</w:t>
      </w:r>
    </w:p>
    <w:p w14:paraId="122C792F" w14:textId="1363CD6A" w:rsidR="00A706B8" w:rsidRPr="00DE6771" w:rsidRDefault="00A706B8" w:rsidP="00943A00">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Against: 11</w:t>
      </w:r>
    </w:p>
    <w:p w14:paraId="49B90967" w14:textId="77777777" w:rsidR="00A706B8" w:rsidRPr="00DE6771" w:rsidRDefault="00A706B8" w:rsidP="00943A00">
      <w:pPr>
        <w:textAlignment w:val="baseline"/>
        <w:rPr>
          <w:rFonts w:ascii="Times New Roman" w:eastAsia="Times New Roman" w:hAnsi="Times New Roman" w:cs="Times New Roman"/>
          <w:color w:val="000000"/>
          <w:sz w:val="22"/>
          <w:szCs w:val="22"/>
        </w:rPr>
      </w:pPr>
    </w:p>
    <w:p w14:paraId="5B8DB23E" w14:textId="26ADD23D" w:rsidR="00A706B8" w:rsidRPr="00DE6771" w:rsidRDefault="00A706B8" w:rsidP="00943A00">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The resolution was approved</w:t>
      </w:r>
    </w:p>
    <w:p w14:paraId="50EB3664" w14:textId="77777777" w:rsidR="00943A00" w:rsidRPr="00DE6771" w:rsidRDefault="00943A00" w:rsidP="00943A00">
      <w:pPr>
        <w:textAlignment w:val="baseline"/>
        <w:rPr>
          <w:rFonts w:ascii="Times New Roman" w:eastAsia="Times New Roman" w:hAnsi="Times New Roman" w:cs="Times New Roman"/>
          <w:color w:val="000000"/>
          <w:sz w:val="22"/>
          <w:szCs w:val="22"/>
        </w:rPr>
      </w:pPr>
    </w:p>
    <w:p w14:paraId="421651F3" w14:textId="274A65FF" w:rsidR="00B82A77" w:rsidRPr="00DE6771" w:rsidRDefault="00000000" w:rsidP="00B82A77">
      <w:pPr>
        <w:pStyle w:val="ListParagraph"/>
        <w:numPr>
          <w:ilvl w:val="0"/>
          <w:numId w:val="5"/>
        </w:numPr>
        <w:textAlignment w:val="baseline"/>
        <w:rPr>
          <w:rFonts w:ascii="Times New Roman" w:eastAsia="Times New Roman" w:hAnsi="Times New Roman" w:cs="Times New Roman"/>
          <w:color w:val="000000"/>
          <w:sz w:val="22"/>
          <w:szCs w:val="22"/>
        </w:rPr>
      </w:pPr>
      <w:hyperlink r:id="rId13" w:history="1">
        <w:r w:rsidR="00B82A77" w:rsidRPr="00DE6771">
          <w:rPr>
            <w:rFonts w:ascii="Times New Roman" w:eastAsia="Times New Roman" w:hAnsi="Times New Roman" w:cs="Times New Roman"/>
            <w:color w:val="1155CC"/>
            <w:sz w:val="22"/>
            <w:szCs w:val="22"/>
            <w:u w:val="single"/>
          </w:rPr>
          <w:t>By-Law</w:t>
        </w:r>
      </w:hyperlink>
      <w:hyperlink r:id="rId14" w:history="1">
        <w:r w:rsidR="00B82A77" w:rsidRPr="00DE6771">
          <w:rPr>
            <w:rFonts w:ascii="Times New Roman" w:eastAsia="Times New Roman" w:hAnsi="Times New Roman" w:cs="Times New Roman"/>
            <w:color w:val="000000"/>
            <w:sz w:val="22"/>
            <w:szCs w:val="22"/>
            <w:u w:val="single"/>
          </w:rPr>
          <w:t xml:space="preserve"> </w:t>
        </w:r>
      </w:hyperlink>
      <w:r w:rsidR="00B82A77" w:rsidRPr="00DE6771">
        <w:rPr>
          <w:rFonts w:ascii="Times New Roman" w:eastAsia="Times New Roman" w:hAnsi="Times New Roman" w:cs="Times New Roman"/>
          <w:color w:val="000000"/>
          <w:sz w:val="22"/>
          <w:szCs w:val="22"/>
        </w:rPr>
        <w:t xml:space="preserve">changes, new </w:t>
      </w:r>
      <w:hyperlink r:id="rId15" w:history="1">
        <w:r w:rsidR="00B82A77" w:rsidRPr="00DE6771">
          <w:rPr>
            <w:rFonts w:ascii="Times New Roman" w:eastAsia="Times New Roman" w:hAnsi="Times New Roman" w:cs="Times New Roman"/>
            <w:color w:val="1155CC"/>
            <w:sz w:val="22"/>
            <w:szCs w:val="22"/>
            <w:u w:val="single"/>
          </w:rPr>
          <w:t>committee</w:t>
        </w:r>
      </w:hyperlink>
      <w:r w:rsidR="00B82A77" w:rsidRPr="00DE6771">
        <w:rPr>
          <w:rFonts w:ascii="Times New Roman" w:eastAsia="Times New Roman" w:hAnsi="Times New Roman" w:cs="Times New Roman"/>
          <w:color w:val="000000"/>
          <w:sz w:val="22"/>
          <w:szCs w:val="22"/>
        </w:rPr>
        <w:t xml:space="preserve"> structure and</w:t>
      </w:r>
      <w:hyperlink r:id="rId16" w:history="1">
        <w:r w:rsidR="00B82A77" w:rsidRPr="00DE6771">
          <w:rPr>
            <w:rFonts w:ascii="Times New Roman" w:eastAsia="Times New Roman" w:hAnsi="Times New Roman" w:cs="Times New Roman"/>
            <w:color w:val="000000"/>
            <w:sz w:val="22"/>
            <w:szCs w:val="22"/>
            <w:u w:val="single"/>
          </w:rPr>
          <w:t xml:space="preserve"> </w:t>
        </w:r>
      </w:hyperlink>
      <w:hyperlink r:id="rId17" w:history="1">
        <w:r w:rsidR="00B82A77" w:rsidRPr="00DE6771">
          <w:rPr>
            <w:rFonts w:ascii="Times New Roman" w:eastAsia="Times New Roman" w:hAnsi="Times New Roman" w:cs="Times New Roman"/>
            <w:color w:val="1155CC"/>
            <w:sz w:val="22"/>
            <w:szCs w:val="22"/>
            <w:u w:val="single"/>
          </w:rPr>
          <w:t>overview</w:t>
        </w:r>
      </w:hyperlink>
      <w:r w:rsidR="00B82A77" w:rsidRPr="00DE6771">
        <w:rPr>
          <w:rFonts w:ascii="Times New Roman" w:eastAsia="Times New Roman" w:hAnsi="Times New Roman" w:cs="Times New Roman"/>
          <w:color w:val="000000"/>
          <w:sz w:val="22"/>
          <w:szCs w:val="22"/>
        </w:rPr>
        <w:t xml:space="preserve"> (E. Schussler, B. </w:t>
      </w:r>
    </w:p>
    <w:p w14:paraId="5953477B" w14:textId="77777777" w:rsidR="00B82A77" w:rsidRPr="00DE6771" w:rsidRDefault="00B82A77" w:rsidP="00B82A77">
      <w:pPr>
        <w:ind w:left="1440" w:firstLine="720"/>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Issa, S. Madison, H. Meadows, E. </w:t>
      </w:r>
      <w:proofErr w:type="spellStart"/>
      <w:r w:rsidRPr="00DE6771">
        <w:rPr>
          <w:rFonts w:ascii="Times New Roman" w:eastAsia="Times New Roman" w:hAnsi="Times New Roman" w:cs="Times New Roman"/>
          <w:color w:val="000000"/>
          <w:sz w:val="22"/>
          <w:szCs w:val="22"/>
        </w:rPr>
        <w:t>Lukosi</w:t>
      </w:r>
      <w:proofErr w:type="spellEnd"/>
      <w:r w:rsidRPr="00DE6771">
        <w:rPr>
          <w:rFonts w:ascii="Times New Roman" w:eastAsia="Times New Roman" w:hAnsi="Times New Roman" w:cs="Times New Roman"/>
          <w:color w:val="000000"/>
          <w:sz w:val="22"/>
          <w:szCs w:val="22"/>
        </w:rPr>
        <w:t>)</w:t>
      </w:r>
    </w:p>
    <w:p w14:paraId="74DE0923" w14:textId="0B141FD6" w:rsidR="00A706B8" w:rsidRPr="00DE6771" w:rsidRDefault="00A706B8" w:rsidP="00A706B8">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The president reviewed the changes. The bylaws are reviewed every year. The creation of the new colleges and the change in committee structure have necessitated many of the changes this year. We will be voting in May and we need at 2/3 vote</w:t>
      </w:r>
      <w:r w:rsidR="00A53CEE" w:rsidRPr="00DE6771">
        <w:rPr>
          <w:rFonts w:ascii="Times New Roman" w:eastAsia="Times New Roman" w:hAnsi="Times New Roman" w:cs="Times New Roman"/>
          <w:color w:val="000000"/>
          <w:sz w:val="22"/>
          <w:szCs w:val="22"/>
        </w:rPr>
        <w:t xml:space="preserve"> to pass the changes</w:t>
      </w:r>
      <w:r w:rsidRPr="00DE6771">
        <w:rPr>
          <w:rFonts w:ascii="Times New Roman" w:eastAsia="Times New Roman" w:hAnsi="Times New Roman" w:cs="Times New Roman"/>
          <w:color w:val="000000"/>
          <w:sz w:val="22"/>
          <w:szCs w:val="22"/>
        </w:rPr>
        <w:t>. Senators can comment on the document during the review period.</w:t>
      </w:r>
    </w:p>
    <w:p w14:paraId="4DE74248" w14:textId="77777777" w:rsidR="00A53CEE" w:rsidRPr="00DE6771" w:rsidRDefault="00A53CEE" w:rsidP="00A706B8">
      <w:pPr>
        <w:textAlignment w:val="baseline"/>
        <w:rPr>
          <w:rFonts w:ascii="Times New Roman" w:eastAsia="Times New Roman" w:hAnsi="Times New Roman" w:cs="Times New Roman"/>
          <w:color w:val="000000"/>
          <w:sz w:val="22"/>
          <w:szCs w:val="22"/>
        </w:rPr>
      </w:pPr>
    </w:p>
    <w:p w14:paraId="0797C404" w14:textId="4BF2C2A6" w:rsidR="0011098A" w:rsidRPr="00DE6771" w:rsidRDefault="0011098A" w:rsidP="00A706B8">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The proposal for new committees was reviewed separately. Are the numbers for Diversity and Inclusion </w:t>
      </w:r>
      <w:r w:rsidR="002B17AC">
        <w:rPr>
          <w:rFonts w:ascii="Times New Roman" w:eastAsia="Times New Roman" w:hAnsi="Times New Roman" w:cs="Times New Roman"/>
          <w:color w:val="000000"/>
          <w:sz w:val="22"/>
          <w:szCs w:val="22"/>
        </w:rPr>
        <w:t xml:space="preserve">committee </w:t>
      </w:r>
      <w:r w:rsidRPr="00DE6771">
        <w:rPr>
          <w:rFonts w:ascii="Times New Roman" w:eastAsia="Times New Roman" w:hAnsi="Times New Roman" w:cs="Times New Roman"/>
          <w:color w:val="000000"/>
          <w:sz w:val="22"/>
          <w:szCs w:val="22"/>
        </w:rPr>
        <w:t xml:space="preserve">decreasing? A senator asked that we reconsider this </w:t>
      </w:r>
      <w:proofErr w:type="gramStart"/>
      <w:r w:rsidRPr="00DE6771">
        <w:rPr>
          <w:rFonts w:ascii="Times New Roman" w:eastAsia="Times New Roman" w:hAnsi="Times New Roman" w:cs="Times New Roman"/>
          <w:color w:val="000000"/>
          <w:sz w:val="22"/>
          <w:szCs w:val="22"/>
        </w:rPr>
        <w:t>in light of</w:t>
      </w:r>
      <w:proofErr w:type="gramEnd"/>
      <w:r w:rsidRPr="00DE6771">
        <w:rPr>
          <w:rFonts w:ascii="Times New Roman" w:eastAsia="Times New Roman" w:hAnsi="Times New Roman" w:cs="Times New Roman"/>
          <w:color w:val="000000"/>
          <w:sz w:val="22"/>
          <w:szCs w:val="22"/>
        </w:rPr>
        <w:t xml:space="preserve"> the attacks on D</w:t>
      </w:r>
      <w:r w:rsidR="002B17AC">
        <w:rPr>
          <w:rFonts w:ascii="Times New Roman" w:eastAsia="Times New Roman" w:hAnsi="Times New Roman" w:cs="Times New Roman"/>
          <w:color w:val="000000"/>
          <w:sz w:val="22"/>
          <w:szCs w:val="22"/>
        </w:rPr>
        <w:t xml:space="preserve"> and</w:t>
      </w:r>
      <w:r w:rsidRPr="00DE6771">
        <w:rPr>
          <w:rFonts w:ascii="Times New Roman" w:eastAsia="Times New Roman" w:hAnsi="Times New Roman" w:cs="Times New Roman"/>
          <w:color w:val="000000"/>
          <w:sz w:val="22"/>
          <w:szCs w:val="22"/>
        </w:rPr>
        <w:t xml:space="preserve"> I in the state. This can be addressed in the discussion/review. The current chair of D</w:t>
      </w:r>
      <w:r w:rsidR="00A53CEE" w:rsidRPr="00DE6771">
        <w:rPr>
          <w:rFonts w:ascii="Times New Roman" w:eastAsia="Times New Roman" w:hAnsi="Times New Roman" w:cs="Times New Roman"/>
          <w:color w:val="000000"/>
          <w:sz w:val="22"/>
          <w:szCs w:val="22"/>
        </w:rPr>
        <w:t xml:space="preserve"> </w:t>
      </w:r>
      <w:r w:rsidRPr="00DE6771">
        <w:rPr>
          <w:rFonts w:ascii="Times New Roman" w:eastAsia="Times New Roman" w:hAnsi="Times New Roman" w:cs="Times New Roman"/>
          <w:color w:val="000000"/>
          <w:sz w:val="22"/>
          <w:szCs w:val="22"/>
        </w:rPr>
        <w:t>and I was aware that the number was red</w:t>
      </w:r>
      <w:r w:rsidR="00FE48A7" w:rsidRPr="00DE6771">
        <w:rPr>
          <w:rFonts w:ascii="Times New Roman" w:eastAsia="Times New Roman" w:hAnsi="Times New Roman" w:cs="Times New Roman"/>
          <w:color w:val="000000"/>
          <w:sz w:val="22"/>
          <w:szCs w:val="22"/>
        </w:rPr>
        <w:t>u</w:t>
      </w:r>
      <w:r w:rsidRPr="00DE6771">
        <w:rPr>
          <w:rFonts w:ascii="Times New Roman" w:eastAsia="Times New Roman" w:hAnsi="Times New Roman" w:cs="Times New Roman"/>
          <w:color w:val="000000"/>
          <w:sz w:val="22"/>
          <w:szCs w:val="22"/>
        </w:rPr>
        <w:t>ced. At present it is difficult to get all the committee members attend the same meeting. Committee member</w:t>
      </w:r>
      <w:r w:rsidR="002B17AC">
        <w:rPr>
          <w:rFonts w:ascii="Times New Roman" w:eastAsia="Times New Roman" w:hAnsi="Times New Roman" w:cs="Times New Roman"/>
          <w:color w:val="000000"/>
          <w:sz w:val="22"/>
          <w:szCs w:val="22"/>
        </w:rPr>
        <w:t>s</w:t>
      </w:r>
      <w:r w:rsidRPr="00DE6771">
        <w:rPr>
          <w:rFonts w:ascii="Times New Roman" w:eastAsia="Times New Roman" w:hAnsi="Times New Roman" w:cs="Times New Roman"/>
          <w:color w:val="000000"/>
          <w:sz w:val="22"/>
          <w:szCs w:val="22"/>
        </w:rPr>
        <w:t xml:space="preserve"> serve as lia</w:t>
      </w:r>
      <w:r w:rsidR="00A53CEE" w:rsidRPr="00DE6771">
        <w:rPr>
          <w:rFonts w:ascii="Times New Roman" w:eastAsia="Times New Roman" w:hAnsi="Times New Roman" w:cs="Times New Roman"/>
          <w:color w:val="000000"/>
          <w:sz w:val="22"/>
          <w:szCs w:val="22"/>
        </w:rPr>
        <w:t>i</w:t>
      </w:r>
      <w:r w:rsidRPr="00DE6771">
        <w:rPr>
          <w:rFonts w:ascii="Times New Roman" w:eastAsia="Times New Roman" w:hAnsi="Times New Roman" w:cs="Times New Roman"/>
          <w:color w:val="000000"/>
          <w:sz w:val="22"/>
          <w:szCs w:val="22"/>
        </w:rPr>
        <w:t xml:space="preserve">sons to other councils and commissions. The idea is that these councils and commissions can bring concerns to the senate D and I committee, rather than have the committee duplicate their work. The current chair supports the smaller number of committee members. </w:t>
      </w:r>
      <w:r w:rsidR="007F1136" w:rsidRPr="00DE6771">
        <w:rPr>
          <w:rFonts w:ascii="Times New Roman" w:eastAsia="Times New Roman" w:hAnsi="Times New Roman" w:cs="Times New Roman"/>
          <w:color w:val="000000"/>
          <w:sz w:val="22"/>
          <w:szCs w:val="22"/>
        </w:rPr>
        <w:t xml:space="preserve">A senator suggested that the shared governance committee be reduced by 2 and those people could move to D and I. </w:t>
      </w:r>
    </w:p>
    <w:p w14:paraId="4698C58D" w14:textId="77777777" w:rsidR="0011098A" w:rsidRPr="00DE6771" w:rsidRDefault="0011098A" w:rsidP="00A706B8">
      <w:pPr>
        <w:textAlignment w:val="baseline"/>
        <w:rPr>
          <w:rFonts w:ascii="Times New Roman" w:eastAsia="Times New Roman" w:hAnsi="Times New Roman" w:cs="Times New Roman"/>
          <w:color w:val="000000"/>
          <w:sz w:val="22"/>
          <w:szCs w:val="22"/>
        </w:rPr>
      </w:pPr>
    </w:p>
    <w:p w14:paraId="35EFFDC2" w14:textId="051DAA4F" w:rsidR="0011098A" w:rsidRPr="00DE6771" w:rsidRDefault="0011098A" w:rsidP="00A706B8">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Global learning and research would be addressed by the Teaching and Learning C</w:t>
      </w:r>
      <w:r w:rsidR="00A41080" w:rsidRPr="00DE6771">
        <w:rPr>
          <w:rFonts w:ascii="Times New Roman" w:eastAsia="Times New Roman" w:hAnsi="Times New Roman" w:cs="Times New Roman"/>
          <w:color w:val="000000"/>
          <w:sz w:val="22"/>
          <w:szCs w:val="22"/>
        </w:rPr>
        <w:t>ommittee</w:t>
      </w:r>
      <w:r w:rsidRPr="00DE6771">
        <w:rPr>
          <w:rFonts w:ascii="Times New Roman" w:eastAsia="Times New Roman" w:hAnsi="Times New Roman" w:cs="Times New Roman"/>
          <w:color w:val="000000"/>
          <w:sz w:val="22"/>
          <w:szCs w:val="22"/>
        </w:rPr>
        <w:t xml:space="preserve"> and the research council. </w:t>
      </w:r>
      <w:r w:rsidR="00A41080" w:rsidRPr="00DE6771">
        <w:rPr>
          <w:rFonts w:ascii="Times New Roman" w:eastAsia="Times New Roman" w:hAnsi="Times New Roman" w:cs="Times New Roman"/>
          <w:color w:val="000000"/>
          <w:sz w:val="22"/>
          <w:szCs w:val="22"/>
        </w:rPr>
        <w:t>The s</w:t>
      </w:r>
      <w:r w:rsidR="00B76368" w:rsidRPr="00DE6771">
        <w:rPr>
          <w:rFonts w:ascii="Times New Roman" w:eastAsia="Times New Roman" w:hAnsi="Times New Roman" w:cs="Times New Roman"/>
          <w:color w:val="000000"/>
          <w:sz w:val="22"/>
          <w:szCs w:val="22"/>
        </w:rPr>
        <w:t>hared governance committee will reach out to GSS and UGS and Staff and will bring those rep</w:t>
      </w:r>
      <w:r w:rsidR="00A41080" w:rsidRPr="00DE6771">
        <w:rPr>
          <w:rFonts w:ascii="Times New Roman" w:eastAsia="Times New Roman" w:hAnsi="Times New Roman" w:cs="Times New Roman"/>
          <w:color w:val="000000"/>
          <w:sz w:val="22"/>
          <w:szCs w:val="22"/>
        </w:rPr>
        <w:t>resentatives</w:t>
      </w:r>
      <w:r w:rsidR="00B76368" w:rsidRPr="00DE6771">
        <w:rPr>
          <w:rFonts w:ascii="Times New Roman" w:eastAsia="Times New Roman" w:hAnsi="Times New Roman" w:cs="Times New Roman"/>
          <w:color w:val="000000"/>
          <w:sz w:val="22"/>
          <w:szCs w:val="22"/>
        </w:rPr>
        <w:t xml:space="preserve"> into the senate more. There needs to be more feedback on this</w:t>
      </w:r>
      <w:r w:rsidR="007F1136" w:rsidRPr="00DE6771">
        <w:rPr>
          <w:rFonts w:ascii="Times New Roman" w:eastAsia="Times New Roman" w:hAnsi="Times New Roman" w:cs="Times New Roman"/>
          <w:color w:val="000000"/>
          <w:sz w:val="22"/>
          <w:szCs w:val="22"/>
        </w:rPr>
        <w:t>. Being able to be a consolidated front and have good communication among all shared governance constituents</w:t>
      </w:r>
      <w:r w:rsidR="00A41080" w:rsidRPr="00DE6771">
        <w:rPr>
          <w:rFonts w:ascii="Times New Roman" w:eastAsia="Times New Roman" w:hAnsi="Times New Roman" w:cs="Times New Roman"/>
          <w:color w:val="000000"/>
          <w:sz w:val="22"/>
          <w:szCs w:val="22"/>
        </w:rPr>
        <w:t xml:space="preserve"> is important</w:t>
      </w:r>
      <w:r w:rsidR="007F1136" w:rsidRPr="00DE6771">
        <w:rPr>
          <w:rFonts w:ascii="Times New Roman" w:eastAsia="Times New Roman" w:hAnsi="Times New Roman" w:cs="Times New Roman"/>
          <w:color w:val="000000"/>
          <w:sz w:val="22"/>
          <w:szCs w:val="22"/>
        </w:rPr>
        <w:t xml:space="preserve">. </w:t>
      </w:r>
    </w:p>
    <w:p w14:paraId="3A7377B1" w14:textId="77777777" w:rsidR="00B76368" w:rsidRPr="00DE6771" w:rsidRDefault="00B76368" w:rsidP="00A706B8">
      <w:pPr>
        <w:textAlignment w:val="baseline"/>
        <w:rPr>
          <w:rFonts w:ascii="Times New Roman" w:eastAsia="Times New Roman" w:hAnsi="Times New Roman" w:cs="Times New Roman"/>
          <w:color w:val="000000"/>
          <w:sz w:val="22"/>
          <w:szCs w:val="22"/>
        </w:rPr>
      </w:pPr>
    </w:p>
    <w:p w14:paraId="3C490F94" w14:textId="06543FEA" w:rsidR="00B76368" w:rsidRPr="00DE6771" w:rsidRDefault="00B76368" w:rsidP="00A706B8">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Do caucus chairs need to meet with each other or just with their deans? What will the committee do? This committee will meet once a month and look at the work senate is doing and </w:t>
      </w:r>
      <w:r w:rsidR="00A41080" w:rsidRPr="00DE6771">
        <w:rPr>
          <w:rFonts w:ascii="Times New Roman" w:eastAsia="Times New Roman" w:hAnsi="Times New Roman" w:cs="Times New Roman"/>
          <w:color w:val="000000"/>
          <w:sz w:val="22"/>
          <w:szCs w:val="22"/>
        </w:rPr>
        <w:t>decide</w:t>
      </w:r>
      <w:r w:rsidRPr="00DE6771">
        <w:rPr>
          <w:rFonts w:ascii="Times New Roman" w:eastAsia="Times New Roman" w:hAnsi="Times New Roman" w:cs="Times New Roman"/>
          <w:color w:val="000000"/>
          <w:sz w:val="22"/>
          <w:szCs w:val="22"/>
        </w:rPr>
        <w:t xml:space="preserve"> how to bring </w:t>
      </w:r>
      <w:r w:rsidR="00A41080" w:rsidRPr="00DE6771">
        <w:rPr>
          <w:rFonts w:ascii="Times New Roman" w:eastAsia="Times New Roman" w:hAnsi="Times New Roman" w:cs="Times New Roman"/>
          <w:color w:val="000000"/>
          <w:sz w:val="22"/>
          <w:szCs w:val="22"/>
        </w:rPr>
        <w:t xml:space="preserve">senate concerns </w:t>
      </w:r>
      <w:r w:rsidRPr="00DE6771">
        <w:rPr>
          <w:rFonts w:ascii="Times New Roman" w:eastAsia="Times New Roman" w:hAnsi="Times New Roman" w:cs="Times New Roman"/>
          <w:color w:val="000000"/>
          <w:sz w:val="22"/>
          <w:szCs w:val="22"/>
        </w:rPr>
        <w:t xml:space="preserve">to the deans. </w:t>
      </w:r>
      <w:r w:rsidR="007F1136" w:rsidRPr="00DE6771">
        <w:rPr>
          <w:rFonts w:ascii="Times New Roman" w:eastAsia="Times New Roman" w:hAnsi="Times New Roman" w:cs="Times New Roman"/>
          <w:color w:val="000000"/>
          <w:sz w:val="22"/>
          <w:szCs w:val="22"/>
        </w:rPr>
        <w:t xml:space="preserve">We need to figure out how to best work with deans and share information with them. </w:t>
      </w:r>
    </w:p>
    <w:p w14:paraId="5ADF63E4" w14:textId="77777777" w:rsidR="007F1136" w:rsidRPr="00DE6771" w:rsidRDefault="007F1136" w:rsidP="00A706B8">
      <w:pPr>
        <w:textAlignment w:val="baseline"/>
        <w:rPr>
          <w:rFonts w:ascii="Times New Roman" w:eastAsia="Times New Roman" w:hAnsi="Times New Roman" w:cs="Times New Roman"/>
          <w:color w:val="000000"/>
          <w:sz w:val="22"/>
          <w:szCs w:val="22"/>
        </w:rPr>
      </w:pPr>
    </w:p>
    <w:p w14:paraId="18ECB9AF" w14:textId="467E6DEF" w:rsidR="007F1136" w:rsidRPr="00DE6771" w:rsidRDefault="007F1136" w:rsidP="00A706B8">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There is still the same number of senators even with the split in arts and sciences. </w:t>
      </w:r>
    </w:p>
    <w:p w14:paraId="5896ABE6" w14:textId="77777777" w:rsidR="007F1136" w:rsidRPr="00DE6771" w:rsidRDefault="007F1136" w:rsidP="00A706B8">
      <w:pPr>
        <w:textAlignment w:val="baseline"/>
        <w:rPr>
          <w:rFonts w:ascii="Times New Roman" w:eastAsia="Times New Roman" w:hAnsi="Times New Roman" w:cs="Times New Roman"/>
          <w:color w:val="000000"/>
          <w:sz w:val="22"/>
          <w:szCs w:val="22"/>
        </w:rPr>
      </w:pPr>
    </w:p>
    <w:p w14:paraId="60F4A354" w14:textId="3E59B04C" w:rsidR="007F1136" w:rsidRPr="00DE6771" w:rsidRDefault="007F1136" w:rsidP="00A706B8">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In </w:t>
      </w:r>
      <w:r w:rsidR="00A41080" w:rsidRPr="00DE6771">
        <w:rPr>
          <w:rFonts w:ascii="Times New Roman" w:eastAsia="Times New Roman" w:hAnsi="Times New Roman" w:cs="Times New Roman"/>
          <w:color w:val="000000"/>
          <w:sz w:val="22"/>
          <w:szCs w:val="22"/>
        </w:rPr>
        <w:t>M</w:t>
      </w:r>
      <w:r w:rsidRPr="00DE6771">
        <w:rPr>
          <w:rFonts w:ascii="Times New Roman" w:eastAsia="Times New Roman" w:hAnsi="Times New Roman" w:cs="Times New Roman"/>
          <w:color w:val="000000"/>
          <w:sz w:val="22"/>
          <w:szCs w:val="22"/>
        </w:rPr>
        <w:t xml:space="preserve">ay we will vote on the main changes and the committee changes. </w:t>
      </w:r>
    </w:p>
    <w:p w14:paraId="78431BB7" w14:textId="77777777" w:rsidR="007F1136" w:rsidRPr="00DE6771" w:rsidRDefault="007F1136" w:rsidP="00A706B8">
      <w:pPr>
        <w:textAlignment w:val="baseline"/>
        <w:rPr>
          <w:rFonts w:ascii="Times New Roman" w:eastAsia="Times New Roman" w:hAnsi="Times New Roman" w:cs="Times New Roman"/>
          <w:color w:val="000000"/>
          <w:sz w:val="22"/>
          <w:szCs w:val="22"/>
        </w:rPr>
      </w:pPr>
    </w:p>
    <w:p w14:paraId="3AF8195E" w14:textId="3B2226CF" w:rsidR="007F1136" w:rsidRPr="00DE6771" w:rsidRDefault="008820AA" w:rsidP="00A706B8">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The body indicated via a straw poll </w:t>
      </w:r>
      <w:r w:rsidR="00FE48A7" w:rsidRPr="00DE6771">
        <w:rPr>
          <w:rFonts w:ascii="Times New Roman" w:eastAsia="Times New Roman" w:hAnsi="Times New Roman" w:cs="Times New Roman"/>
          <w:color w:val="000000"/>
          <w:sz w:val="22"/>
          <w:szCs w:val="22"/>
        </w:rPr>
        <w:t xml:space="preserve">(67 in favor, 7 against) </w:t>
      </w:r>
      <w:r w:rsidRPr="00DE6771">
        <w:rPr>
          <w:rFonts w:ascii="Times New Roman" w:eastAsia="Times New Roman" w:hAnsi="Times New Roman" w:cs="Times New Roman"/>
          <w:color w:val="000000"/>
          <w:sz w:val="22"/>
          <w:szCs w:val="22"/>
        </w:rPr>
        <w:t>that they are in favor of bringing this to a vote in May. Please share feedback</w:t>
      </w:r>
      <w:r w:rsidR="00A41080" w:rsidRPr="00DE6771">
        <w:rPr>
          <w:rFonts w:ascii="Times New Roman" w:eastAsia="Times New Roman" w:hAnsi="Times New Roman" w:cs="Times New Roman"/>
          <w:color w:val="000000"/>
          <w:sz w:val="22"/>
          <w:szCs w:val="22"/>
        </w:rPr>
        <w:t xml:space="preserve"> with President Schussler</w:t>
      </w:r>
      <w:r w:rsidRPr="00DE6771">
        <w:rPr>
          <w:rFonts w:ascii="Times New Roman" w:eastAsia="Times New Roman" w:hAnsi="Times New Roman" w:cs="Times New Roman"/>
          <w:color w:val="000000"/>
          <w:sz w:val="22"/>
          <w:szCs w:val="22"/>
        </w:rPr>
        <w:t xml:space="preserve">. </w:t>
      </w:r>
    </w:p>
    <w:p w14:paraId="09E2386F" w14:textId="77777777" w:rsidR="00A706B8" w:rsidRPr="00DE6771" w:rsidRDefault="00A706B8" w:rsidP="00A706B8">
      <w:pPr>
        <w:textAlignment w:val="baseline"/>
        <w:rPr>
          <w:rFonts w:ascii="Times New Roman" w:eastAsia="Times New Roman" w:hAnsi="Times New Roman" w:cs="Times New Roman"/>
          <w:color w:val="000000"/>
          <w:sz w:val="22"/>
          <w:szCs w:val="22"/>
        </w:rPr>
      </w:pPr>
    </w:p>
    <w:p w14:paraId="5D0D7B63" w14:textId="77777777" w:rsidR="00B82A77" w:rsidRPr="00DE6771" w:rsidRDefault="00000000" w:rsidP="00B82A77">
      <w:pPr>
        <w:pStyle w:val="ListParagraph"/>
        <w:numPr>
          <w:ilvl w:val="0"/>
          <w:numId w:val="5"/>
        </w:numPr>
        <w:textAlignment w:val="baseline"/>
        <w:rPr>
          <w:rFonts w:ascii="Times New Roman" w:eastAsia="Times New Roman" w:hAnsi="Times New Roman" w:cs="Times New Roman"/>
          <w:color w:val="000000"/>
          <w:sz w:val="22"/>
          <w:szCs w:val="22"/>
        </w:rPr>
      </w:pPr>
      <w:hyperlink r:id="rId18" w:history="1">
        <w:r w:rsidR="00B82A77" w:rsidRPr="00DE6771">
          <w:rPr>
            <w:rFonts w:ascii="Times New Roman" w:eastAsia="Times New Roman" w:hAnsi="Times New Roman" w:cs="Times New Roman"/>
            <w:color w:val="1155CC"/>
            <w:sz w:val="22"/>
            <w:szCs w:val="22"/>
            <w:u w:val="single"/>
          </w:rPr>
          <w:t>Budget report</w:t>
        </w:r>
      </w:hyperlink>
      <w:r w:rsidR="00B82A77" w:rsidRPr="00DE6771">
        <w:rPr>
          <w:rFonts w:ascii="Times New Roman" w:eastAsia="Times New Roman" w:hAnsi="Times New Roman" w:cs="Times New Roman"/>
          <w:color w:val="000000"/>
          <w:sz w:val="22"/>
          <w:szCs w:val="22"/>
        </w:rPr>
        <w:t xml:space="preserve"> (E. </w:t>
      </w:r>
      <w:proofErr w:type="spellStart"/>
      <w:r w:rsidR="00B82A77" w:rsidRPr="00DE6771">
        <w:rPr>
          <w:rFonts w:ascii="Times New Roman" w:eastAsia="Times New Roman" w:hAnsi="Times New Roman" w:cs="Times New Roman"/>
          <w:color w:val="000000"/>
          <w:sz w:val="22"/>
          <w:szCs w:val="22"/>
        </w:rPr>
        <w:t>Lukosi</w:t>
      </w:r>
      <w:proofErr w:type="spellEnd"/>
      <w:r w:rsidR="00B82A77" w:rsidRPr="00DE6771">
        <w:rPr>
          <w:rFonts w:ascii="Times New Roman" w:eastAsia="Times New Roman" w:hAnsi="Times New Roman" w:cs="Times New Roman"/>
          <w:color w:val="000000"/>
          <w:sz w:val="22"/>
          <w:szCs w:val="22"/>
        </w:rPr>
        <w:t xml:space="preserve"> and A. Bolton)</w:t>
      </w:r>
    </w:p>
    <w:p w14:paraId="59F2B87F" w14:textId="5D71FB0F" w:rsidR="008820AA" w:rsidRPr="00DE6771" w:rsidRDefault="008820AA" w:rsidP="008820AA">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Discussion: The biggest issue </w:t>
      </w:r>
      <w:r w:rsidR="00851F25" w:rsidRPr="00DE6771">
        <w:rPr>
          <w:rFonts w:ascii="Times New Roman" w:eastAsia="Times New Roman" w:hAnsi="Times New Roman" w:cs="Times New Roman"/>
          <w:color w:val="000000"/>
          <w:sz w:val="22"/>
          <w:szCs w:val="22"/>
        </w:rPr>
        <w:t xml:space="preserve">here </w:t>
      </w:r>
      <w:r w:rsidRPr="00DE6771">
        <w:rPr>
          <w:rFonts w:ascii="Times New Roman" w:eastAsia="Times New Roman" w:hAnsi="Times New Roman" w:cs="Times New Roman"/>
          <w:color w:val="000000"/>
          <w:sz w:val="22"/>
          <w:szCs w:val="22"/>
        </w:rPr>
        <w:t xml:space="preserve">is that the executive budget council will set the tone for budget preparations. The consolidated budget in now under the two-week review period by the senate. The model is much more transparent on many levels. It’s still a work in process. </w:t>
      </w:r>
    </w:p>
    <w:p w14:paraId="0848FE12" w14:textId="77777777" w:rsidR="008820AA" w:rsidRPr="00DE6771" w:rsidRDefault="008820AA" w:rsidP="008820AA">
      <w:pPr>
        <w:textAlignment w:val="baseline"/>
        <w:rPr>
          <w:rFonts w:ascii="Times New Roman" w:eastAsia="Times New Roman" w:hAnsi="Times New Roman" w:cs="Times New Roman"/>
          <w:color w:val="000000"/>
          <w:sz w:val="22"/>
          <w:szCs w:val="22"/>
        </w:rPr>
      </w:pPr>
    </w:p>
    <w:p w14:paraId="1DAD9D80" w14:textId="4BBEE1B1" w:rsidR="008820AA" w:rsidRPr="00DE6771" w:rsidRDefault="008820AA" w:rsidP="008820AA">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Do we anticipate the recommendations being implemented next year</w:t>
      </w:r>
      <w:r w:rsidR="00851F25" w:rsidRPr="00DE6771">
        <w:rPr>
          <w:rFonts w:ascii="Times New Roman" w:eastAsia="Times New Roman" w:hAnsi="Times New Roman" w:cs="Times New Roman"/>
          <w:color w:val="000000"/>
          <w:sz w:val="22"/>
          <w:szCs w:val="22"/>
        </w:rPr>
        <w:t xml:space="preserve">? </w:t>
      </w:r>
      <w:r w:rsidRPr="00DE6771">
        <w:rPr>
          <w:rFonts w:ascii="Times New Roman" w:eastAsia="Times New Roman" w:hAnsi="Times New Roman" w:cs="Times New Roman"/>
          <w:color w:val="000000"/>
          <w:sz w:val="22"/>
          <w:szCs w:val="22"/>
        </w:rPr>
        <w:t xml:space="preserve">Bolton shared that some will be implemented sooner than next year. All recommendations are being taken seriously. </w:t>
      </w:r>
    </w:p>
    <w:p w14:paraId="271556F0" w14:textId="77777777" w:rsidR="008820AA" w:rsidRPr="00DE6771" w:rsidRDefault="008820AA" w:rsidP="008820AA">
      <w:pPr>
        <w:textAlignment w:val="baseline"/>
        <w:rPr>
          <w:rFonts w:ascii="Times New Roman" w:eastAsia="Times New Roman" w:hAnsi="Times New Roman" w:cs="Times New Roman"/>
          <w:color w:val="000000"/>
          <w:sz w:val="22"/>
          <w:szCs w:val="22"/>
        </w:rPr>
      </w:pPr>
    </w:p>
    <w:p w14:paraId="4FB8EEA5" w14:textId="7CF8E0FB" w:rsidR="008820AA" w:rsidRPr="00DE6771" w:rsidRDefault="008820AA" w:rsidP="008820AA">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Involving caucuses is critical. How can they be more involved? This will be a decision made by all involved parties. There is discussion happening on how this will work. </w:t>
      </w:r>
    </w:p>
    <w:p w14:paraId="086E6C61" w14:textId="77777777" w:rsidR="00FE48A7" w:rsidRPr="00DE6771" w:rsidRDefault="00FE48A7" w:rsidP="008820AA">
      <w:pPr>
        <w:textAlignment w:val="baseline"/>
        <w:rPr>
          <w:rFonts w:ascii="Times New Roman" w:eastAsia="Times New Roman" w:hAnsi="Times New Roman" w:cs="Times New Roman"/>
          <w:color w:val="000000"/>
          <w:sz w:val="22"/>
          <w:szCs w:val="22"/>
        </w:rPr>
      </w:pPr>
    </w:p>
    <w:p w14:paraId="37FC2F4D" w14:textId="5B7E692B" w:rsidR="00FE48A7" w:rsidRPr="00DE6771" w:rsidRDefault="00FE48A7" w:rsidP="008820AA">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Will there be oversight for equity across colleges? This is a difficult issue and the timeline is tight. It will be important to establish best practices. </w:t>
      </w:r>
    </w:p>
    <w:p w14:paraId="531E8177" w14:textId="77777777" w:rsidR="00FE48A7" w:rsidRPr="00DE6771" w:rsidRDefault="00FE48A7" w:rsidP="008820AA">
      <w:pPr>
        <w:textAlignment w:val="baseline"/>
        <w:rPr>
          <w:rFonts w:ascii="Times New Roman" w:eastAsia="Times New Roman" w:hAnsi="Times New Roman" w:cs="Times New Roman"/>
          <w:color w:val="000000"/>
          <w:sz w:val="22"/>
          <w:szCs w:val="22"/>
        </w:rPr>
      </w:pPr>
    </w:p>
    <w:p w14:paraId="09B8A7B7" w14:textId="0762E7B2" w:rsidR="00FE48A7" w:rsidRPr="00DE6771" w:rsidRDefault="00FE48A7" w:rsidP="008820AA">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Please address the committee as you have other questions. </w:t>
      </w:r>
    </w:p>
    <w:p w14:paraId="4C110439" w14:textId="77777777" w:rsidR="008820AA" w:rsidRPr="00DE6771" w:rsidRDefault="008820AA" w:rsidP="008820AA">
      <w:pPr>
        <w:textAlignment w:val="baseline"/>
        <w:rPr>
          <w:rFonts w:ascii="Times New Roman" w:eastAsia="Times New Roman" w:hAnsi="Times New Roman" w:cs="Times New Roman"/>
          <w:color w:val="000000"/>
          <w:sz w:val="22"/>
          <w:szCs w:val="22"/>
        </w:rPr>
      </w:pPr>
    </w:p>
    <w:p w14:paraId="0488B2B7" w14:textId="30EBA169" w:rsidR="00B82A77" w:rsidRPr="00DE6771" w:rsidRDefault="00B82A77" w:rsidP="00B82A77">
      <w:pPr>
        <w:pStyle w:val="ListParagraph"/>
        <w:numPr>
          <w:ilvl w:val="0"/>
          <w:numId w:val="5"/>
        </w:num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Salary analyses </w:t>
      </w:r>
      <w:hyperlink r:id="rId19" w:history="1">
        <w:r w:rsidRPr="00DF6C25">
          <w:rPr>
            <w:rStyle w:val="Hyperlink"/>
            <w:rFonts w:ascii="Times New Roman" w:eastAsia="Times New Roman" w:hAnsi="Times New Roman" w:cs="Times New Roman"/>
            <w:sz w:val="22"/>
            <w:szCs w:val="22"/>
          </w:rPr>
          <w:t>re</w:t>
        </w:r>
        <w:r w:rsidRPr="00DF6C25">
          <w:rPr>
            <w:rStyle w:val="Hyperlink"/>
            <w:rFonts w:ascii="Times New Roman" w:eastAsia="Times New Roman" w:hAnsi="Times New Roman" w:cs="Times New Roman"/>
            <w:sz w:val="22"/>
            <w:szCs w:val="22"/>
          </w:rPr>
          <w:t>p</w:t>
        </w:r>
        <w:r w:rsidRPr="00DF6C25">
          <w:rPr>
            <w:rStyle w:val="Hyperlink"/>
            <w:rFonts w:ascii="Times New Roman" w:eastAsia="Times New Roman" w:hAnsi="Times New Roman" w:cs="Times New Roman"/>
            <w:sz w:val="22"/>
            <w:szCs w:val="22"/>
          </w:rPr>
          <w:t>ort</w:t>
        </w:r>
      </w:hyperlink>
      <w:r w:rsidRPr="00DE6771">
        <w:rPr>
          <w:rFonts w:ascii="Times New Roman" w:eastAsia="Times New Roman" w:hAnsi="Times New Roman" w:cs="Times New Roman"/>
          <w:color w:val="000000"/>
          <w:sz w:val="22"/>
          <w:szCs w:val="22"/>
        </w:rPr>
        <w:t xml:space="preserve"> and </w:t>
      </w:r>
      <w:hyperlink r:id="rId20" w:history="1">
        <w:r w:rsidRPr="00DE6771">
          <w:rPr>
            <w:rFonts w:ascii="Times New Roman" w:eastAsia="Times New Roman" w:hAnsi="Times New Roman" w:cs="Times New Roman"/>
            <w:color w:val="1155CC"/>
            <w:sz w:val="22"/>
            <w:szCs w:val="22"/>
            <w:u w:val="single"/>
          </w:rPr>
          <w:t>summary</w:t>
        </w:r>
      </w:hyperlink>
      <w:r w:rsidRPr="00DE6771">
        <w:rPr>
          <w:rFonts w:ascii="Times New Roman" w:eastAsia="Times New Roman" w:hAnsi="Times New Roman" w:cs="Times New Roman"/>
          <w:color w:val="000000"/>
          <w:sz w:val="22"/>
          <w:szCs w:val="22"/>
        </w:rPr>
        <w:t xml:space="preserve"> (T. </w:t>
      </w:r>
      <w:proofErr w:type="spellStart"/>
      <w:r w:rsidRPr="00DE6771">
        <w:rPr>
          <w:rFonts w:ascii="Times New Roman" w:eastAsia="Times New Roman" w:hAnsi="Times New Roman" w:cs="Times New Roman"/>
          <w:color w:val="000000"/>
          <w:sz w:val="22"/>
          <w:szCs w:val="22"/>
        </w:rPr>
        <w:t>Fridman</w:t>
      </w:r>
      <w:proofErr w:type="spellEnd"/>
      <w:r w:rsidRPr="00DE6771">
        <w:rPr>
          <w:rFonts w:ascii="Times New Roman" w:eastAsia="Times New Roman" w:hAnsi="Times New Roman" w:cs="Times New Roman"/>
          <w:color w:val="000000"/>
          <w:sz w:val="22"/>
          <w:szCs w:val="22"/>
        </w:rPr>
        <w:t>, A. Rodrigues)</w:t>
      </w:r>
    </w:p>
    <w:p w14:paraId="7C118764" w14:textId="77D42E62" w:rsidR="00FE48A7" w:rsidRPr="00DE6771" w:rsidRDefault="00FE48A7" w:rsidP="00FE48A7">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The president reviewed the summary.  The biggest problem is with NTTF</w:t>
      </w:r>
      <w:r w:rsidR="00892750" w:rsidRPr="00DE6771">
        <w:rPr>
          <w:rFonts w:ascii="Times New Roman" w:eastAsia="Times New Roman" w:hAnsi="Times New Roman" w:cs="Times New Roman"/>
          <w:color w:val="000000"/>
          <w:sz w:val="22"/>
          <w:szCs w:val="22"/>
        </w:rPr>
        <w:t xml:space="preserve"> salaries</w:t>
      </w:r>
      <w:r w:rsidRPr="00DE6771">
        <w:rPr>
          <w:rFonts w:ascii="Times New Roman" w:eastAsia="Times New Roman" w:hAnsi="Times New Roman" w:cs="Times New Roman"/>
          <w:color w:val="000000"/>
          <w:sz w:val="22"/>
          <w:szCs w:val="22"/>
        </w:rPr>
        <w:t xml:space="preserve"> in most colleges. Many groups in the </w:t>
      </w:r>
      <w:r w:rsidR="00892750" w:rsidRPr="00DE6771">
        <w:rPr>
          <w:rFonts w:ascii="Times New Roman" w:eastAsia="Times New Roman" w:hAnsi="Times New Roman" w:cs="Times New Roman"/>
          <w:color w:val="000000"/>
          <w:sz w:val="22"/>
          <w:szCs w:val="22"/>
        </w:rPr>
        <w:t>university</w:t>
      </w:r>
      <w:r w:rsidRPr="00DE6771">
        <w:rPr>
          <w:rFonts w:ascii="Times New Roman" w:eastAsia="Times New Roman" w:hAnsi="Times New Roman" w:cs="Times New Roman"/>
          <w:color w:val="000000"/>
          <w:sz w:val="22"/>
          <w:szCs w:val="22"/>
        </w:rPr>
        <w:t xml:space="preserve"> are doing salary analyses. </w:t>
      </w:r>
      <w:r w:rsidR="00C60A11" w:rsidRPr="00DE6771">
        <w:rPr>
          <w:rFonts w:ascii="Times New Roman" w:eastAsia="Times New Roman" w:hAnsi="Times New Roman" w:cs="Times New Roman"/>
          <w:color w:val="000000"/>
          <w:sz w:val="22"/>
          <w:szCs w:val="22"/>
        </w:rPr>
        <w:t xml:space="preserve">It would be good to have all the data in one report and Budget and Planning committee should look at this for next year. </w:t>
      </w:r>
    </w:p>
    <w:p w14:paraId="6B1715D2" w14:textId="77777777" w:rsidR="00C60A11" w:rsidRPr="00DE6771" w:rsidRDefault="00C60A11" w:rsidP="00FE48A7">
      <w:pPr>
        <w:textAlignment w:val="baseline"/>
        <w:rPr>
          <w:rFonts w:ascii="Times New Roman" w:eastAsia="Times New Roman" w:hAnsi="Times New Roman" w:cs="Times New Roman"/>
          <w:color w:val="000000"/>
          <w:sz w:val="22"/>
          <w:szCs w:val="22"/>
        </w:rPr>
      </w:pPr>
    </w:p>
    <w:p w14:paraId="5C5607ED" w14:textId="4D4FF97F" w:rsidR="00C60A11" w:rsidRPr="00DE6771" w:rsidRDefault="00C60A11" w:rsidP="00FE48A7">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The library is not included because it was not in the original data. It is included in some of the data in the report. </w:t>
      </w:r>
    </w:p>
    <w:p w14:paraId="12182472" w14:textId="77777777" w:rsidR="00C60A11" w:rsidRPr="00DE6771" w:rsidRDefault="00C60A11" w:rsidP="00FE48A7">
      <w:pPr>
        <w:textAlignment w:val="baseline"/>
        <w:rPr>
          <w:rFonts w:ascii="Times New Roman" w:eastAsia="Times New Roman" w:hAnsi="Times New Roman" w:cs="Times New Roman"/>
          <w:color w:val="000000"/>
          <w:sz w:val="22"/>
          <w:szCs w:val="22"/>
        </w:rPr>
      </w:pPr>
    </w:p>
    <w:p w14:paraId="39C3645A" w14:textId="7FA204C4" w:rsidR="00C60A11" w:rsidRPr="00DE6771" w:rsidRDefault="00C60A11" w:rsidP="00FE48A7">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 xml:space="preserve">Extension professors are included in the professorial data. </w:t>
      </w:r>
    </w:p>
    <w:p w14:paraId="5D8C8C67" w14:textId="77777777" w:rsidR="00892750" w:rsidRPr="00DE6771" w:rsidRDefault="00892750" w:rsidP="00FE48A7">
      <w:pPr>
        <w:textAlignment w:val="baseline"/>
        <w:rPr>
          <w:rFonts w:ascii="Times New Roman" w:eastAsia="Times New Roman" w:hAnsi="Times New Roman" w:cs="Times New Roman"/>
          <w:color w:val="000000"/>
          <w:sz w:val="22"/>
          <w:szCs w:val="22"/>
        </w:rPr>
      </w:pPr>
    </w:p>
    <w:p w14:paraId="1159DED4" w14:textId="279B6795" w:rsidR="00C60A11" w:rsidRPr="00DE6771" w:rsidRDefault="00C60A11" w:rsidP="00FE48A7">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lastRenderedPageBreak/>
        <w:t xml:space="preserve">Is the vet school included? It should be there. The data sets are complex and the comparisons are not for the same groups. There is data for faculty and for lecturers. The vet school staff is included in the professorial data but not the lecturers. The data is sometime intractable. Sometimes it is aggregated, sometimes not. This represents the best data so far and the best interpretation possible at this time. In the aggregate things look good but at a granular level </w:t>
      </w:r>
      <w:r w:rsidR="00892750" w:rsidRPr="00DE6771">
        <w:rPr>
          <w:rFonts w:ascii="Times New Roman" w:eastAsia="Times New Roman" w:hAnsi="Times New Roman" w:cs="Times New Roman"/>
          <w:color w:val="000000"/>
          <w:sz w:val="22"/>
          <w:szCs w:val="22"/>
        </w:rPr>
        <w:t>there are some concerns</w:t>
      </w:r>
      <w:r w:rsidRPr="00DE6771">
        <w:rPr>
          <w:rFonts w:ascii="Times New Roman" w:eastAsia="Times New Roman" w:hAnsi="Times New Roman" w:cs="Times New Roman"/>
          <w:color w:val="000000"/>
          <w:sz w:val="22"/>
          <w:szCs w:val="22"/>
        </w:rPr>
        <w:t xml:space="preserve">. </w:t>
      </w:r>
    </w:p>
    <w:p w14:paraId="556817D1" w14:textId="77777777" w:rsidR="0039725A" w:rsidRPr="00DE6771" w:rsidRDefault="0039725A" w:rsidP="00FE48A7">
      <w:pPr>
        <w:textAlignment w:val="baseline"/>
        <w:rPr>
          <w:rFonts w:ascii="Times New Roman" w:eastAsia="Times New Roman" w:hAnsi="Times New Roman" w:cs="Times New Roman"/>
          <w:color w:val="000000"/>
          <w:sz w:val="22"/>
          <w:szCs w:val="22"/>
        </w:rPr>
      </w:pPr>
    </w:p>
    <w:p w14:paraId="1A5DF297" w14:textId="4A5BE17B" w:rsidR="0039725A" w:rsidRDefault="0039725A" w:rsidP="00FE48A7">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Is wage compression represented in the document? No</w:t>
      </w:r>
    </w:p>
    <w:p w14:paraId="1708F6F6" w14:textId="77777777" w:rsidR="00DE6771" w:rsidRPr="00DE6771" w:rsidRDefault="00DE6771" w:rsidP="00FE48A7">
      <w:pPr>
        <w:textAlignment w:val="baseline"/>
        <w:rPr>
          <w:rFonts w:ascii="Times New Roman" w:eastAsia="Times New Roman" w:hAnsi="Times New Roman" w:cs="Times New Roman"/>
          <w:color w:val="000000"/>
          <w:sz w:val="22"/>
          <w:szCs w:val="22"/>
        </w:rPr>
      </w:pPr>
    </w:p>
    <w:p w14:paraId="31FB6581" w14:textId="0FE17528" w:rsidR="0039725A" w:rsidRPr="00DE6771" w:rsidRDefault="0039725A" w:rsidP="00FE48A7">
      <w:pPr>
        <w:textAlignment w:val="baseline"/>
        <w:rPr>
          <w:rFonts w:ascii="Times New Roman" w:eastAsia="Times New Roman" w:hAnsi="Times New Roman" w:cs="Times New Roman"/>
          <w:color w:val="000000"/>
          <w:sz w:val="22"/>
          <w:szCs w:val="22"/>
        </w:rPr>
      </w:pPr>
      <w:r w:rsidRPr="00DE6771">
        <w:rPr>
          <w:rFonts w:ascii="Times New Roman" w:eastAsia="Times New Roman" w:hAnsi="Times New Roman" w:cs="Times New Roman"/>
          <w:color w:val="000000"/>
          <w:sz w:val="22"/>
          <w:szCs w:val="22"/>
        </w:rPr>
        <w:t>Have salaries been declining? No but they have been overrun by inflation</w:t>
      </w:r>
      <w:r w:rsidR="00892750" w:rsidRPr="00DE6771">
        <w:rPr>
          <w:rFonts w:ascii="Times New Roman" w:eastAsia="Times New Roman" w:hAnsi="Times New Roman" w:cs="Times New Roman"/>
          <w:color w:val="000000"/>
          <w:sz w:val="22"/>
          <w:szCs w:val="22"/>
        </w:rPr>
        <w:t>.</w:t>
      </w:r>
    </w:p>
    <w:p w14:paraId="52A661F0" w14:textId="77777777" w:rsidR="00DE6771" w:rsidRPr="00DE6771" w:rsidRDefault="00DE6771" w:rsidP="00DE6771">
      <w:pPr>
        <w:rPr>
          <w:rFonts w:ascii="Times New Roman" w:hAnsi="Times New Roman" w:cs="Times New Roman"/>
          <w:sz w:val="22"/>
          <w:szCs w:val="22"/>
        </w:rPr>
      </w:pPr>
      <w:r w:rsidRPr="00DE6771">
        <w:rPr>
          <w:rFonts w:ascii="Times New Roman" w:hAnsi="Times New Roman" w:cs="Times New Roman"/>
          <w:sz w:val="22"/>
          <w:szCs w:val="22"/>
        </w:rPr>
        <w:t>Denise Gardener (Assistant Provost and Director of Institutional Research and Strategic Analysis) indicated that the idea of collaborating on an annual salary report would be amenable.</w:t>
      </w:r>
    </w:p>
    <w:p w14:paraId="54082388" w14:textId="162AC22D" w:rsidR="00DE6771" w:rsidRPr="00DE6771" w:rsidRDefault="00DE6771" w:rsidP="00DE6771">
      <w:pPr>
        <w:rPr>
          <w:rFonts w:ascii="Times New Roman" w:hAnsi="Times New Roman" w:cs="Times New Roman"/>
          <w:sz w:val="22"/>
          <w:szCs w:val="22"/>
        </w:rPr>
      </w:pPr>
      <w:r w:rsidRPr="00DE6771">
        <w:rPr>
          <w:rFonts w:ascii="Times New Roman" w:hAnsi="Times New Roman" w:cs="Times New Roman"/>
          <w:sz w:val="22"/>
          <w:szCs w:val="22"/>
        </w:rPr>
        <w:t>    </w:t>
      </w:r>
    </w:p>
    <w:p w14:paraId="5747EF19" w14:textId="77777777" w:rsidR="00DE6771" w:rsidRPr="00DE6771" w:rsidRDefault="00DE6771" w:rsidP="00DE6771">
      <w:pPr>
        <w:rPr>
          <w:rFonts w:ascii="Times New Roman" w:hAnsi="Times New Roman" w:cs="Times New Roman"/>
          <w:sz w:val="22"/>
          <w:szCs w:val="22"/>
        </w:rPr>
      </w:pPr>
      <w:r w:rsidRPr="00DE6771">
        <w:rPr>
          <w:rFonts w:ascii="Times New Roman" w:hAnsi="Times New Roman" w:cs="Times New Roman"/>
          <w:sz w:val="22"/>
          <w:szCs w:val="22"/>
        </w:rPr>
        <w:t xml:space="preserve">Senator </w:t>
      </w:r>
      <w:proofErr w:type="spellStart"/>
      <w:r w:rsidRPr="00DE6771">
        <w:rPr>
          <w:rFonts w:ascii="Times New Roman" w:hAnsi="Times New Roman" w:cs="Times New Roman"/>
          <w:sz w:val="22"/>
          <w:szCs w:val="22"/>
        </w:rPr>
        <w:t>Fridman</w:t>
      </w:r>
      <w:proofErr w:type="spellEnd"/>
      <w:r w:rsidRPr="00DE6771">
        <w:rPr>
          <w:rFonts w:ascii="Times New Roman" w:hAnsi="Times New Roman" w:cs="Times New Roman"/>
          <w:sz w:val="22"/>
          <w:szCs w:val="22"/>
        </w:rPr>
        <w:t xml:space="preserve"> stated that the salary inequity issues are mostly in the College of Arts &amp; Sciences and are in specific departments. Senator </w:t>
      </w:r>
      <w:proofErr w:type="spellStart"/>
      <w:r w:rsidRPr="00DE6771">
        <w:rPr>
          <w:rFonts w:ascii="Times New Roman" w:hAnsi="Times New Roman" w:cs="Times New Roman"/>
          <w:sz w:val="22"/>
          <w:szCs w:val="22"/>
        </w:rPr>
        <w:t>Fridman</w:t>
      </w:r>
      <w:proofErr w:type="spellEnd"/>
      <w:r w:rsidRPr="00DE6771">
        <w:rPr>
          <w:rFonts w:ascii="Times New Roman" w:hAnsi="Times New Roman" w:cs="Times New Roman"/>
          <w:sz w:val="22"/>
          <w:szCs w:val="22"/>
        </w:rPr>
        <w:t xml:space="preserve"> suggested that a mandate for salary increases must come from administration above the deans. </w:t>
      </w:r>
    </w:p>
    <w:p w14:paraId="7DAC71FD" w14:textId="77777777" w:rsidR="00DE6771" w:rsidRPr="00DE6771" w:rsidRDefault="00DE6771" w:rsidP="00DE6771">
      <w:pPr>
        <w:rPr>
          <w:rFonts w:ascii="Times New Roman" w:hAnsi="Times New Roman" w:cs="Times New Roman"/>
          <w:sz w:val="22"/>
          <w:szCs w:val="22"/>
        </w:rPr>
      </w:pPr>
    </w:p>
    <w:p w14:paraId="5B9DE3EE" w14:textId="09BDBB9D" w:rsidR="00DE6771" w:rsidRPr="00DE6771" w:rsidRDefault="00DE6771" w:rsidP="00DE6771">
      <w:pPr>
        <w:rPr>
          <w:rFonts w:ascii="Times New Roman" w:hAnsi="Times New Roman" w:cs="Times New Roman"/>
          <w:sz w:val="22"/>
          <w:szCs w:val="22"/>
        </w:rPr>
      </w:pPr>
      <w:r w:rsidRPr="00DE6771">
        <w:rPr>
          <w:rFonts w:ascii="Times New Roman" w:hAnsi="Times New Roman" w:cs="Times New Roman"/>
          <w:sz w:val="22"/>
          <w:szCs w:val="22"/>
        </w:rPr>
        <w:t>Is there an action item related to the salary analysis report</w:t>
      </w:r>
      <w:r>
        <w:rPr>
          <w:rFonts w:ascii="Times New Roman" w:hAnsi="Times New Roman" w:cs="Times New Roman"/>
          <w:sz w:val="22"/>
          <w:szCs w:val="22"/>
        </w:rPr>
        <w:t>?</w:t>
      </w:r>
      <w:r w:rsidRPr="00DE6771">
        <w:rPr>
          <w:rFonts w:ascii="Times New Roman" w:hAnsi="Times New Roman" w:cs="Times New Roman"/>
          <w:sz w:val="22"/>
          <w:szCs w:val="22"/>
        </w:rPr>
        <w:t xml:space="preserve"> President Schussler suggested that this information be forwarded to the deans and said that faculty need a better understanding of what information the deans receive every year.</w:t>
      </w:r>
    </w:p>
    <w:p w14:paraId="533E0663" w14:textId="77777777" w:rsidR="00DE6771" w:rsidRPr="00DE6771" w:rsidRDefault="00DE6771" w:rsidP="00DE6771">
      <w:pPr>
        <w:rPr>
          <w:rFonts w:ascii="Times New Roman" w:hAnsi="Times New Roman" w:cs="Times New Roman"/>
          <w:sz w:val="22"/>
          <w:szCs w:val="22"/>
        </w:rPr>
      </w:pPr>
    </w:p>
    <w:p w14:paraId="0D87F782" w14:textId="77777777" w:rsidR="00DE6771" w:rsidRPr="00DE6771" w:rsidRDefault="00DE6771" w:rsidP="00DE6771">
      <w:pPr>
        <w:rPr>
          <w:rFonts w:ascii="Times New Roman" w:hAnsi="Times New Roman" w:cs="Times New Roman"/>
          <w:sz w:val="22"/>
          <w:szCs w:val="22"/>
        </w:rPr>
      </w:pPr>
      <w:r w:rsidRPr="00DE6771">
        <w:rPr>
          <w:rFonts w:ascii="Times New Roman" w:hAnsi="Times New Roman" w:cs="Times New Roman"/>
          <w:sz w:val="22"/>
          <w:szCs w:val="22"/>
        </w:rPr>
        <w:t>V. Information Items</w:t>
      </w:r>
    </w:p>
    <w:p w14:paraId="342EED26" w14:textId="77777777" w:rsidR="00DE6771" w:rsidRPr="00DE6771" w:rsidRDefault="00DE6771" w:rsidP="00DE6771">
      <w:pPr>
        <w:rPr>
          <w:rFonts w:ascii="Times New Roman" w:hAnsi="Times New Roman" w:cs="Times New Roman"/>
          <w:sz w:val="22"/>
          <w:szCs w:val="22"/>
        </w:rPr>
      </w:pPr>
      <w:r w:rsidRPr="00DE6771">
        <w:rPr>
          <w:rFonts w:ascii="Times New Roman" w:hAnsi="Times New Roman" w:cs="Times New Roman"/>
          <w:sz w:val="22"/>
          <w:szCs w:val="22"/>
        </w:rPr>
        <w:t>               President Schussler suggested that Senators review the Information Items on the agenda, including the Executive Council minutes (March 20, 2023) and the various Committee Reports submitted.</w:t>
      </w:r>
    </w:p>
    <w:p w14:paraId="249F3125" w14:textId="77777777" w:rsidR="002B17AC" w:rsidRPr="00DE6771" w:rsidRDefault="00DE6771" w:rsidP="002B17AC">
      <w:pPr>
        <w:ind w:left="1440"/>
        <w:rPr>
          <w:rFonts w:ascii="Times New Roman" w:eastAsia="Times New Roman" w:hAnsi="Times New Roman" w:cs="Times New Roman"/>
          <w:sz w:val="22"/>
          <w:szCs w:val="22"/>
        </w:rPr>
      </w:pPr>
      <w:r w:rsidRPr="00DE6771">
        <w:rPr>
          <w:rFonts w:ascii="Times New Roman" w:hAnsi="Times New Roman" w:cs="Times New Roman"/>
          <w:sz w:val="22"/>
          <w:szCs w:val="22"/>
        </w:rPr>
        <w:t> </w:t>
      </w:r>
      <w:r w:rsidR="002B17AC" w:rsidRPr="00DE6771">
        <w:rPr>
          <w:rFonts w:ascii="Times New Roman" w:eastAsia="Times New Roman" w:hAnsi="Times New Roman" w:cs="Times New Roman"/>
          <w:color w:val="000000"/>
          <w:sz w:val="22"/>
          <w:szCs w:val="22"/>
        </w:rPr>
        <w:t xml:space="preserve">a.    Faculty Senate Executive Council Meeting </w:t>
      </w:r>
      <w:hyperlink r:id="rId21" w:history="1">
        <w:r w:rsidR="002B17AC" w:rsidRPr="00DE6771">
          <w:rPr>
            <w:rFonts w:ascii="Times New Roman" w:eastAsia="Times New Roman" w:hAnsi="Times New Roman" w:cs="Times New Roman"/>
            <w:color w:val="1155CC"/>
            <w:sz w:val="22"/>
            <w:szCs w:val="22"/>
            <w:u w:val="single"/>
          </w:rPr>
          <w:t>Minutes, March 20, 2023</w:t>
        </w:r>
      </w:hyperlink>
    </w:p>
    <w:p w14:paraId="0A2D21E0" w14:textId="77777777" w:rsidR="002B17AC" w:rsidRPr="00DE6771" w:rsidRDefault="002B17AC" w:rsidP="002B17AC">
      <w:pPr>
        <w:ind w:left="1440"/>
        <w:rPr>
          <w:rFonts w:ascii="Times New Roman" w:eastAsia="Times New Roman" w:hAnsi="Times New Roman" w:cs="Times New Roman"/>
          <w:sz w:val="22"/>
          <w:szCs w:val="22"/>
        </w:rPr>
      </w:pPr>
      <w:r w:rsidRPr="00DE6771">
        <w:rPr>
          <w:rFonts w:ascii="Times New Roman" w:eastAsia="Times New Roman" w:hAnsi="Times New Roman" w:cs="Times New Roman"/>
          <w:color w:val="000000"/>
          <w:sz w:val="22"/>
          <w:szCs w:val="22"/>
        </w:rPr>
        <w:t xml:space="preserve">b.    Faculty Senate and Other </w:t>
      </w:r>
      <w:hyperlink r:id="rId22" w:history="1">
        <w:r w:rsidRPr="00DE6771">
          <w:rPr>
            <w:rFonts w:ascii="Times New Roman" w:eastAsia="Times New Roman" w:hAnsi="Times New Roman" w:cs="Times New Roman"/>
            <w:color w:val="1155CC"/>
            <w:sz w:val="22"/>
            <w:szCs w:val="22"/>
            <w:u w:val="single"/>
          </w:rPr>
          <w:t xml:space="preserve">Committee Reports </w:t>
        </w:r>
      </w:hyperlink>
      <w:r w:rsidRPr="00DE6771">
        <w:rPr>
          <w:rFonts w:ascii="Times New Roman" w:eastAsia="Times New Roman" w:hAnsi="Times New Roman" w:cs="Times New Roman"/>
          <w:color w:val="000000"/>
          <w:sz w:val="22"/>
          <w:szCs w:val="22"/>
        </w:rPr>
        <w:t> </w:t>
      </w:r>
    </w:p>
    <w:p w14:paraId="074CAA1E" w14:textId="00794228" w:rsidR="00DE6771" w:rsidRPr="00DE6771" w:rsidRDefault="00DE6771" w:rsidP="00DE6771">
      <w:pPr>
        <w:rPr>
          <w:rFonts w:ascii="Times New Roman" w:hAnsi="Times New Roman" w:cs="Times New Roman"/>
          <w:sz w:val="22"/>
          <w:szCs w:val="22"/>
        </w:rPr>
      </w:pPr>
    </w:p>
    <w:p w14:paraId="2326F62D" w14:textId="77777777" w:rsidR="00DE6771" w:rsidRPr="00DE6771" w:rsidRDefault="00DE6771" w:rsidP="00DE6771">
      <w:pPr>
        <w:rPr>
          <w:rFonts w:ascii="Times New Roman" w:hAnsi="Times New Roman" w:cs="Times New Roman"/>
          <w:sz w:val="22"/>
          <w:szCs w:val="22"/>
        </w:rPr>
      </w:pPr>
      <w:r w:rsidRPr="00DE6771">
        <w:rPr>
          <w:rFonts w:ascii="Times New Roman" w:hAnsi="Times New Roman" w:cs="Times New Roman"/>
          <w:sz w:val="22"/>
          <w:szCs w:val="22"/>
        </w:rPr>
        <w:t>VI. Adjournment</w:t>
      </w:r>
    </w:p>
    <w:p w14:paraId="544B280D" w14:textId="1D860460" w:rsidR="00251992" w:rsidRPr="002B17AC" w:rsidRDefault="00DE6771" w:rsidP="002B17AC">
      <w:pPr>
        <w:rPr>
          <w:rFonts w:ascii="Times New Roman" w:hAnsi="Times New Roman" w:cs="Times New Roman"/>
          <w:sz w:val="22"/>
          <w:szCs w:val="22"/>
        </w:rPr>
      </w:pPr>
      <w:r w:rsidRPr="00DE6771">
        <w:rPr>
          <w:rFonts w:ascii="Times New Roman" w:hAnsi="Times New Roman" w:cs="Times New Roman"/>
          <w:sz w:val="22"/>
          <w:szCs w:val="22"/>
        </w:rPr>
        <w:t>               President Schussler adjourned the meeting by consent at 5:20 pm</w:t>
      </w:r>
    </w:p>
    <w:p w14:paraId="2809AAD2" w14:textId="77777777" w:rsidR="00251992" w:rsidRPr="00DE6771" w:rsidRDefault="00251992" w:rsidP="00FE48A7">
      <w:pPr>
        <w:textAlignment w:val="baseline"/>
        <w:rPr>
          <w:rFonts w:ascii="Times New Roman" w:eastAsia="Times New Roman" w:hAnsi="Times New Roman" w:cs="Times New Roman"/>
          <w:color w:val="000000"/>
          <w:sz w:val="22"/>
          <w:szCs w:val="22"/>
        </w:rPr>
      </w:pPr>
    </w:p>
    <w:p w14:paraId="6DC75936" w14:textId="77777777" w:rsidR="00F5229C" w:rsidRPr="00DE6771" w:rsidRDefault="00F5229C" w:rsidP="00B82A77">
      <w:pPr>
        <w:rPr>
          <w:rFonts w:ascii="Times New Roman" w:eastAsia="Times New Roman" w:hAnsi="Times New Roman" w:cs="Times New Roman"/>
          <w:color w:val="000000"/>
          <w:sz w:val="22"/>
          <w:szCs w:val="22"/>
        </w:rPr>
      </w:pPr>
    </w:p>
    <w:p w14:paraId="53BC7C9C" w14:textId="6FAE57B3" w:rsidR="00F5229C" w:rsidRPr="00DE6771" w:rsidRDefault="00F5229C" w:rsidP="00B82A77">
      <w:pPr>
        <w:rPr>
          <w:rFonts w:ascii="Times New Roman" w:eastAsia="Times New Roman" w:hAnsi="Times New Roman" w:cs="Times New Roman"/>
          <w:sz w:val="22"/>
          <w:szCs w:val="22"/>
        </w:rPr>
      </w:pPr>
      <w:r w:rsidRPr="00DE6771">
        <w:rPr>
          <w:rFonts w:ascii="Times New Roman" w:eastAsia="Times New Roman" w:hAnsi="Times New Roman" w:cs="Times New Roman"/>
          <w:color w:val="000000"/>
          <w:sz w:val="22"/>
          <w:szCs w:val="22"/>
        </w:rPr>
        <w:t>Respectfully submitted by Millie Gimmel</w:t>
      </w:r>
    </w:p>
    <w:p w14:paraId="681D1B59" w14:textId="77777777" w:rsidR="00B82A77" w:rsidRPr="00DE6771" w:rsidRDefault="00B82A77" w:rsidP="00B82A77">
      <w:pPr>
        <w:rPr>
          <w:rFonts w:ascii="Times New Roman" w:eastAsia="Times New Roman" w:hAnsi="Times New Roman" w:cs="Times New Roman"/>
          <w:sz w:val="22"/>
          <w:szCs w:val="22"/>
        </w:rPr>
      </w:pPr>
      <w:r w:rsidRPr="00DE6771">
        <w:rPr>
          <w:rFonts w:ascii="Times New Roman" w:eastAsia="Times New Roman" w:hAnsi="Times New Roman" w:cs="Times New Roman"/>
          <w:color w:val="000000"/>
          <w:sz w:val="22"/>
          <w:szCs w:val="22"/>
        </w:rPr>
        <w:t> </w:t>
      </w:r>
    </w:p>
    <w:p w14:paraId="6E8C7B3E" w14:textId="1E60E2A6" w:rsidR="00B82A77" w:rsidRPr="00DE6771" w:rsidRDefault="00B82A77" w:rsidP="00B82A77">
      <w:pPr>
        <w:rPr>
          <w:rFonts w:ascii="Times New Roman" w:eastAsia="Times New Roman" w:hAnsi="Times New Roman" w:cs="Times New Roman"/>
          <w:b/>
          <w:bCs/>
          <w:color w:val="000000"/>
          <w:sz w:val="22"/>
          <w:szCs w:val="22"/>
        </w:rPr>
      </w:pPr>
    </w:p>
    <w:p w14:paraId="2B1F8FB6" w14:textId="2C6C8EC9" w:rsidR="00C60A11" w:rsidRDefault="00C60A11">
      <w:pPr>
        <w:rPr>
          <w:rFonts w:ascii="Times New Roman" w:eastAsia="Times New Roman" w:hAnsi="Times New Roman" w:cs="Times New Roman"/>
          <w:sz w:val="22"/>
          <w:szCs w:val="22"/>
        </w:rPr>
      </w:pPr>
    </w:p>
    <w:p w14:paraId="64408D47" w14:textId="77777777" w:rsidR="00C60A11" w:rsidRPr="00C60A11" w:rsidRDefault="00C60A11" w:rsidP="00C60A11">
      <w:pPr>
        <w:rPr>
          <w:rFonts w:ascii="Times New Roman" w:eastAsia="Times New Roman" w:hAnsi="Times New Roman" w:cs="Times New Roman"/>
          <w:sz w:val="22"/>
          <w:szCs w:val="22"/>
        </w:rPr>
      </w:pPr>
    </w:p>
    <w:sectPr w:rsidR="00C60A11" w:rsidRPr="00C60A11" w:rsidSect="00B82A7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ECE"/>
    <w:multiLevelType w:val="hybridMultilevel"/>
    <w:tmpl w:val="652E0254"/>
    <w:lvl w:ilvl="0" w:tplc="2FE0E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14324"/>
    <w:multiLevelType w:val="hybridMultilevel"/>
    <w:tmpl w:val="C714DB46"/>
    <w:lvl w:ilvl="0" w:tplc="054C78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2B6191"/>
    <w:multiLevelType w:val="hybridMultilevel"/>
    <w:tmpl w:val="AFD4CF0C"/>
    <w:lvl w:ilvl="0" w:tplc="58ECEC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6B209C5"/>
    <w:multiLevelType w:val="multilevel"/>
    <w:tmpl w:val="1DCA4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C83BB2"/>
    <w:multiLevelType w:val="hybridMultilevel"/>
    <w:tmpl w:val="C8C4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F27F7"/>
    <w:multiLevelType w:val="hybridMultilevel"/>
    <w:tmpl w:val="F58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44B45"/>
    <w:multiLevelType w:val="hybridMultilevel"/>
    <w:tmpl w:val="09B269AE"/>
    <w:lvl w:ilvl="0" w:tplc="56904810">
      <w:start w:val="1"/>
      <w:numFmt w:val="lowerLetter"/>
      <w:lvlText w:val="%1."/>
      <w:lvlJc w:val="left"/>
      <w:pPr>
        <w:ind w:left="1800" w:hanging="360"/>
      </w:pPr>
      <w:rPr>
        <w:rFonts w:hint="default"/>
        <w:color w:val="00000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7B1C26"/>
    <w:multiLevelType w:val="hybridMultilevel"/>
    <w:tmpl w:val="0AC8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347583">
    <w:abstractNumId w:val="3"/>
    <w:lvlOverride w:ilvl="0">
      <w:lvl w:ilvl="0">
        <w:numFmt w:val="lowerLetter"/>
        <w:lvlText w:val="%1."/>
        <w:lvlJc w:val="left"/>
      </w:lvl>
    </w:lvlOverride>
  </w:num>
  <w:num w:numId="2" w16cid:durableId="2126347583">
    <w:abstractNumId w:val="3"/>
    <w:lvlOverride w:ilvl="0">
      <w:lvl w:ilvl="0">
        <w:numFmt w:val="lowerLetter"/>
        <w:lvlText w:val="%1."/>
        <w:lvlJc w:val="left"/>
      </w:lvl>
    </w:lvlOverride>
  </w:num>
  <w:num w:numId="3" w16cid:durableId="2126347583">
    <w:abstractNumId w:val="3"/>
    <w:lvlOverride w:ilvl="0">
      <w:lvl w:ilvl="0">
        <w:numFmt w:val="lowerLetter"/>
        <w:lvlText w:val="%1."/>
        <w:lvlJc w:val="left"/>
      </w:lvl>
    </w:lvlOverride>
  </w:num>
  <w:num w:numId="4" w16cid:durableId="2126347583">
    <w:abstractNumId w:val="3"/>
    <w:lvlOverride w:ilvl="0">
      <w:lvl w:ilvl="0">
        <w:numFmt w:val="lowerLetter"/>
        <w:lvlText w:val="%1."/>
        <w:lvlJc w:val="left"/>
      </w:lvl>
    </w:lvlOverride>
  </w:num>
  <w:num w:numId="5" w16cid:durableId="144247841">
    <w:abstractNumId w:val="1"/>
  </w:num>
  <w:num w:numId="6" w16cid:durableId="551622092">
    <w:abstractNumId w:val="4"/>
  </w:num>
  <w:num w:numId="7" w16cid:durableId="774057369">
    <w:abstractNumId w:val="7"/>
  </w:num>
  <w:num w:numId="8" w16cid:durableId="102462744">
    <w:abstractNumId w:val="5"/>
  </w:num>
  <w:num w:numId="9" w16cid:durableId="814488841">
    <w:abstractNumId w:val="0"/>
  </w:num>
  <w:num w:numId="10" w16cid:durableId="2104180530">
    <w:abstractNumId w:val="2"/>
  </w:num>
  <w:num w:numId="11" w16cid:durableId="1298562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77"/>
    <w:rsid w:val="0011098A"/>
    <w:rsid w:val="001335DC"/>
    <w:rsid w:val="00142022"/>
    <w:rsid w:val="001A2346"/>
    <w:rsid w:val="00251992"/>
    <w:rsid w:val="002B17AC"/>
    <w:rsid w:val="003778D7"/>
    <w:rsid w:val="0039725A"/>
    <w:rsid w:val="00476B93"/>
    <w:rsid w:val="007F1136"/>
    <w:rsid w:val="00851646"/>
    <w:rsid w:val="00851F25"/>
    <w:rsid w:val="008820AA"/>
    <w:rsid w:val="00892750"/>
    <w:rsid w:val="00943A00"/>
    <w:rsid w:val="00944045"/>
    <w:rsid w:val="009F5D36"/>
    <w:rsid w:val="00A41080"/>
    <w:rsid w:val="00A53CEE"/>
    <w:rsid w:val="00A55FE7"/>
    <w:rsid w:val="00A706B8"/>
    <w:rsid w:val="00B76368"/>
    <w:rsid w:val="00B82A77"/>
    <w:rsid w:val="00C464ED"/>
    <w:rsid w:val="00C60A11"/>
    <w:rsid w:val="00CC3959"/>
    <w:rsid w:val="00DE6771"/>
    <w:rsid w:val="00DF6C25"/>
    <w:rsid w:val="00E01308"/>
    <w:rsid w:val="00EB2D28"/>
    <w:rsid w:val="00F5229C"/>
    <w:rsid w:val="00FE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9B4A1"/>
  <w15:chartTrackingRefBased/>
  <w15:docId w15:val="{2124EA6F-7268-4F4A-912C-5C4A3809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A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82A77"/>
    <w:rPr>
      <w:color w:val="0000FF"/>
      <w:u w:val="single"/>
    </w:rPr>
  </w:style>
  <w:style w:type="character" w:customStyle="1" w:styleId="apple-tab-span">
    <w:name w:val="apple-tab-span"/>
    <w:basedOn w:val="DefaultParagraphFont"/>
    <w:rsid w:val="00B82A77"/>
  </w:style>
  <w:style w:type="paragraph" w:styleId="ListParagraph">
    <w:name w:val="List Paragraph"/>
    <w:basedOn w:val="Normal"/>
    <w:uiPriority w:val="34"/>
    <w:qFormat/>
    <w:rsid w:val="00B82A77"/>
    <w:pPr>
      <w:ind w:left="720"/>
      <w:contextualSpacing/>
    </w:pPr>
  </w:style>
  <w:style w:type="paragraph" w:customStyle="1" w:styleId="xmsolistparagraph">
    <w:name w:val="x_msolistparagraph"/>
    <w:basedOn w:val="Normal"/>
    <w:rsid w:val="00DE6771"/>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DE677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F6C25"/>
    <w:rPr>
      <w:color w:val="605E5C"/>
      <w:shd w:val="clear" w:color="auto" w:fill="E1DFDD"/>
    </w:rPr>
  </w:style>
  <w:style w:type="character" w:styleId="FollowedHyperlink">
    <w:name w:val="FollowedHyperlink"/>
    <w:basedOn w:val="DefaultParagraphFont"/>
    <w:uiPriority w:val="99"/>
    <w:semiHidden/>
    <w:unhideWhenUsed/>
    <w:rsid w:val="00DF6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6993">
      <w:bodyDiv w:val="1"/>
      <w:marLeft w:val="0"/>
      <w:marRight w:val="0"/>
      <w:marTop w:val="0"/>
      <w:marBottom w:val="0"/>
      <w:divBdr>
        <w:top w:val="none" w:sz="0" w:space="0" w:color="auto"/>
        <w:left w:val="none" w:sz="0" w:space="0" w:color="auto"/>
        <w:bottom w:val="none" w:sz="0" w:space="0" w:color="auto"/>
        <w:right w:val="none" w:sz="0" w:space="0" w:color="auto"/>
      </w:divBdr>
    </w:div>
    <w:div w:id="1723669903">
      <w:bodyDiv w:val="1"/>
      <w:marLeft w:val="0"/>
      <w:marRight w:val="0"/>
      <w:marTop w:val="0"/>
      <w:marBottom w:val="0"/>
      <w:divBdr>
        <w:top w:val="none" w:sz="0" w:space="0" w:color="auto"/>
        <w:left w:val="none" w:sz="0" w:space="0" w:color="auto"/>
        <w:bottom w:val="none" w:sz="0" w:space="0" w:color="auto"/>
        <w:right w:val="none" w:sz="0" w:space="0" w:color="auto"/>
      </w:divBdr>
    </w:div>
    <w:div w:id="1993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utk.edu/wp-content/uploads/sites/16/2023/03/Graduate-Council-Minutes-March-9-2023.pdf" TargetMode="External"/><Relationship Id="rId13" Type="http://schemas.openxmlformats.org/officeDocument/2006/relationships/hyperlink" Target="http://senate.utk.edu/wp-content/uploads/sites/16/2023/03/edits-Faculty-Senate-Bylaws-Spring-2023_march-29.pdf" TargetMode="External"/><Relationship Id="rId18" Type="http://schemas.openxmlformats.org/officeDocument/2006/relationships/hyperlink" Target="http://senate.utk.edu/wp-content/uploads/sites/16/2023/03/BP-2023-BAM-Summary-final.pdf" TargetMode="External"/><Relationship Id="rId3" Type="http://schemas.openxmlformats.org/officeDocument/2006/relationships/settings" Target="settings.xml"/><Relationship Id="rId21" Type="http://schemas.openxmlformats.org/officeDocument/2006/relationships/hyperlink" Target="http://senate.utk.edu/wp-content/uploads/sites/16/2023/03/Minutes-Executive-Council-March-20-2023.pdf" TargetMode="External"/><Relationship Id="rId7" Type="http://schemas.openxmlformats.org/officeDocument/2006/relationships/hyperlink" Target="http://senate.utk.edu/wp-content/uploads/sites/16/2023/03/UG-Council-voting-summary.pdf" TargetMode="External"/><Relationship Id="rId12" Type="http://schemas.openxmlformats.org/officeDocument/2006/relationships/hyperlink" Target="http://senate.utk.edu/wp-content/uploads/sites/16/2023/03/Resolution-on-a-Living-Wage-for-UT-Knoxville-Workers.pdf" TargetMode="External"/><Relationship Id="rId17" Type="http://schemas.openxmlformats.org/officeDocument/2006/relationships/hyperlink" Target="http://senate.utk.edu/wp-content/uploads/sites/16/2023/03/committee-structure-comparison-1.pdf" TargetMode="External"/><Relationship Id="rId2" Type="http://schemas.openxmlformats.org/officeDocument/2006/relationships/styles" Target="styles.xml"/><Relationship Id="rId16" Type="http://schemas.openxmlformats.org/officeDocument/2006/relationships/hyperlink" Target="http://senate.utk.edu/wp-content/uploads/sites/16/2023/03/committee-structure-comparison.pdf" TargetMode="External"/><Relationship Id="rId20" Type="http://schemas.openxmlformats.org/officeDocument/2006/relationships/hyperlink" Target="http://senate.utk.edu/wp-content/uploads/sites/16/2023/03/BP_salaries_summary-2023.pdf" TargetMode="External"/><Relationship Id="rId1" Type="http://schemas.openxmlformats.org/officeDocument/2006/relationships/numbering" Target="numbering.xml"/><Relationship Id="rId6" Type="http://schemas.openxmlformats.org/officeDocument/2006/relationships/hyperlink" Target="http://senate.utk.edu/wp-content/uploads/sites/16/2023/03/UGC-Minutes-2023.03.07-approved.pdf" TargetMode="External"/><Relationship Id="rId11" Type="http://schemas.openxmlformats.org/officeDocument/2006/relationships/hyperlink" Target="http://senate.utk.edu/wp-content/uploads/sites/16/2023/03/Faculty-Senate-Leadership-Report-April-2023.pdf" TargetMode="External"/><Relationship Id="rId24" Type="http://schemas.openxmlformats.org/officeDocument/2006/relationships/theme" Target="theme/theme1.xml"/><Relationship Id="rId5" Type="http://schemas.openxmlformats.org/officeDocument/2006/relationships/hyperlink" Target="http://senate.utk.edu/wp-content/uploads/sites/16/2023/03/Faculty-Senate-Minutes-March-6-2023-Final.pdf" TargetMode="External"/><Relationship Id="rId15" Type="http://schemas.openxmlformats.org/officeDocument/2006/relationships/hyperlink" Target="http://senate.utk.edu/wp-content/uploads/sites/16/2023/03/new-committee-ideas.pdf" TargetMode="External"/><Relationship Id="rId23" Type="http://schemas.openxmlformats.org/officeDocument/2006/relationships/fontTable" Target="fontTable.xml"/><Relationship Id="rId10" Type="http://schemas.openxmlformats.org/officeDocument/2006/relationships/hyperlink" Target="http://senate.utk.edu/wp-content/uploads/sites/16/2023/03/senate_admin_report_04032023.pdf" TargetMode="External"/><Relationship Id="rId19" Type="http://schemas.openxmlformats.org/officeDocument/2006/relationships/hyperlink" Target="http://senate.utk.edu/wp-content/uploads/sites/16/2023/04/BP_end_of_year_salaries_report_March2023_corrected.pdf" TargetMode="External"/><Relationship Id="rId4" Type="http://schemas.openxmlformats.org/officeDocument/2006/relationships/webSettings" Target="webSettings.xml"/><Relationship Id="rId9" Type="http://schemas.openxmlformats.org/officeDocument/2006/relationships/hyperlink" Target="http://senate.utk.edu/wp-content/uploads/sites/16/2023/03/Items-of-Interest-Grad-Council-Mar2023-only.pdf" TargetMode="External"/><Relationship Id="rId14" Type="http://schemas.openxmlformats.org/officeDocument/2006/relationships/hyperlink" Target="http://senate.utk.edu/wp-content/uploads/sites/16/2023/03/edits-Faculty-Senate-Bylaws-Spring-2023-1.pdf" TargetMode="External"/><Relationship Id="rId22" Type="http://schemas.openxmlformats.org/officeDocument/2006/relationships/hyperlink" Target="http://senate.utk.edu/wp-content/uploads/sites/16/2023/03/Faculty-Senate-Committee-reports-April-3.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Schussler, Elisabeth Ellen</dc:creator>
  <cp:keywords/>
  <dc:description/>
  <cp:lastModifiedBy>Schussler, Elisabeth Ellen</cp:lastModifiedBy>
  <cp:revision>12</cp:revision>
  <dcterms:created xsi:type="dcterms:W3CDTF">2023-03-29T19:49:00Z</dcterms:created>
  <dcterms:modified xsi:type="dcterms:W3CDTF">2023-04-11T18:20:00Z</dcterms:modified>
</cp:coreProperties>
</file>